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55BEB" w14:textId="291476A1" w:rsidR="0043714E" w:rsidRPr="00E9151E" w:rsidRDefault="00974F4E" w:rsidP="00E9151E">
      <w:pPr>
        <w:pStyle w:val="Heading1"/>
        <w:tabs>
          <w:tab w:val="center" w:pos="4525"/>
        </w:tabs>
        <w:rPr>
          <w:rFonts w:cs="Open Sans"/>
          <w:sz w:val="48"/>
          <w:szCs w:val="48"/>
        </w:rPr>
      </w:pPr>
      <w:r w:rsidRPr="00DF110F">
        <w:rPr>
          <w:rFonts w:cs="Open Sans"/>
          <w:sz w:val="48"/>
          <w:szCs w:val="48"/>
        </w:rPr>
        <w:t>Readiness Checklist</w:t>
      </w:r>
      <w:r w:rsidR="0043714E">
        <w:rPr>
          <w:rFonts w:cs="Open Sans"/>
          <w:sz w:val="48"/>
          <w:szCs w:val="48"/>
        </w:rPr>
        <w:tab/>
      </w:r>
    </w:p>
    <w:p w14:paraId="2A41C2BE" w14:textId="7D215D53" w:rsidR="0007113D" w:rsidRPr="00E9151E" w:rsidRDefault="00851757" w:rsidP="00DF110F">
      <w:pPr>
        <w:pStyle w:val="Heading2"/>
        <w:numPr>
          <w:ilvl w:val="0"/>
          <w:numId w:val="0"/>
        </w:numPr>
        <w:spacing w:before="120" w:after="120"/>
        <w:rPr>
          <w:rFonts w:ascii="Open Sans" w:hAnsi="Open Sans" w:cs="Open Sans"/>
          <w:b w:val="0"/>
          <w:color w:val="000000" w:themeColor="text1"/>
          <w:sz w:val="24"/>
          <w:szCs w:val="24"/>
        </w:rPr>
      </w:pPr>
      <w:r w:rsidRPr="00E9151E">
        <w:rPr>
          <w:rFonts w:ascii="Open Sans" w:hAnsi="Open Sans" w:cs="Open Sans"/>
          <w:b w:val="0"/>
          <w:color w:val="000000" w:themeColor="text1"/>
          <w:sz w:val="24"/>
          <w:szCs w:val="24"/>
        </w:rPr>
        <w:t xml:space="preserve">If you haven't hired workers in your business before, </w:t>
      </w:r>
      <w:r w:rsidR="0007113D" w:rsidRPr="00E9151E">
        <w:rPr>
          <w:rFonts w:ascii="Open Sans" w:hAnsi="Open Sans" w:cs="Open Sans"/>
          <w:b w:val="0"/>
          <w:color w:val="000000" w:themeColor="text1"/>
          <w:sz w:val="24"/>
          <w:szCs w:val="24"/>
        </w:rPr>
        <w:t xml:space="preserve">the process can be a bit daunting. That’s why it’s important to take things one step at a time.  Before you even begin thinking about advertising for staff, you need to make sure that you are ready to start the employment process. Below is a checklist you can use to help you decide if you’re really ready to take that step and become an employer.  </w:t>
      </w:r>
      <w:r w:rsidR="00282B2C" w:rsidRPr="00E9151E">
        <w:rPr>
          <w:rFonts w:ascii="Open Sans" w:hAnsi="Open Sans" w:cs="Open Sans"/>
          <w:b w:val="0"/>
          <w:color w:val="000000" w:themeColor="text1"/>
          <w:sz w:val="24"/>
          <w:szCs w:val="24"/>
        </w:rPr>
        <w:t xml:space="preserve">Under each item there is a link or reference for further information either through a government website or from The People in Agriculture site </w:t>
      </w:r>
      <w:hyperlink r:id="rId9" w:history="1">
        <w:r w:rsidR="00282B2C" w:rsidRPr="00E9151E">
          <w:rPr>
            <w:rStyle w:val="Hyperlink"/>
            <w:rFonts w:ascii="Open Sans" w:hAnsi="Open Sans" w:cs="Open Sans"/>
            <w:b w:val="0"/>
            <w:sz w:val="24"/>
            <w:szCs w:val="24"/>
          </w:rPr>
          <w:t>www.peopleinag.com.au</w:t>
        </w:r>
      </w:hyperlink>
      <w:r w:rsidR="00282B2C" w:rsidRPr="00E9151E">
        <w:rPr>
          <w:rFonts w:ascii="Open Sans" w:hAnsi="Open Sans" w:cs="Open Sans"/>
          <w:b w:val="0"/>
          <w:color w:val="000000" w:themeColor="text1"/>
          <w:sz w:val="24"/>
          <w:szCs w:val="24"/>
        </w:rPr>
        <w:t xml:space="preserve"> . </w:t>
      </w:r>
    </w:p>
    <w:p w14:paraId="19FDD103" w14:textId="78AAAB06" w:rsidR="009177D8" w:rsidRPr="00E9151E" w:rsidRDefault="0007113D" w:rsidP="0043714E">
      <w:pPr>
        <w:spacing w:before="120" w:after="120"/>
        <w:rPr>
          <w:rFonts w:ascii="Open Sans" w:hAnsi="Open Sans" w:cs="Open Sans"/>
          <w:color w:val="000000" w:themeColor="text1"/>
          <w:sz w:val="24"/>
          <w:szCs w:val="24"/>
        </w:rPr>
      </w:pPr>
      <w:r w:rsidRPr="00E9151E">
        <w:rPr>
          <w:rFonts w:ascii="Open Sans" w:hAnsi="Open Sans" w:cs="Open Sans"/>
          <w:color w:val="000000" w:themeColor="text1"/>
          <w:sz w:val="24"/>
          <w:szCs w:val="24"/>
        </w:rPr>
        <w:t xml:space="preserve">Whilst </w:t>
      </w:r>
      <w:r w:rsidR="00F8007D" w:rsidRPr="00E9151E">
        <w:rPr>
          <w:rFonts w:ascii="Open Sans" w:hAnsi="Open Sans" w:cs="Open Sans"/>
          <w:color w:val="000000" w:themeColor="text1"/>
          <w:sz w:val="24"/>
          <w:szCs w:val="24"/>
        </w:rPr>
        <w:t xml:space="preserve">it is important to make sure you have access to all the required documentation and information you need to start this process, you also need to make sure that you are mentally prepared to employ someone. Having an employee means trusting someone else with your </w:t>
      </w:r>
      <w:r w:rsidR="001C418C" w:rsidRPr="00E9151E">
        <w:rPr>
          <w:rFonts w:ascii="Open Sans" w:hAnsi="Open Sans" w:cs="Open Sans"/>
          <w:color w:val="000000" w:themeColor="text1"/>
          <w:sz w:val="24"/>
          <w:szCs w:val="24"/>
        </w:rPr>
        <w:t>business</w:t>
      </w:r>
      <w:r w:rsidR="00F8007D" w:rsidRPr="00E9151E">
        <w:rPr>
          <w:rFonts w:ascii="Open Sans" w:hAnsi="Open Sans" w:cs="Open Sans"/>
          <w:color w:val="000000" w:themeColor="text1"/>
          <w:sz w:val="24"/>
          <w:szCs w:val="24"/>
        </w:rPr>
        <w:t xml:space="preserve"> and this can be a big </w:t>
      </w:r>
      <w:r w:rsidR="001C418C" w:rsidRPr="00E9151E">
        <w:rPr>
          <w:rFonts w:ascii="Open Sans" w:hAnsi="Open Sans" w:cs="Open Sans"/>
          <w:color w:val="000000" w:themeColor="text1"/>
          <w:sz w:val="24"/>
          <w:szCs w:val="24"/>
        </w:rPr>
        <w:t xml:space="preserve">step if </w:t>
      </w:r>
      <w:r w:rsidR="00EE612F" w:rsidRPr="00E9151E">
        <w:rPr>
          <w:rFonts w:ascii="Open Sans" w:hAnsi="Open Sans" w:cs="Open Sans"/>
          <w:color w:val="000000" w:themeColor="text1"/>
          <w:sz w:val="24"/>
          <w:szCs w:val="24"/>
        </w:rPr>
        <w:t>you’re</w:t>
      </w:r>
      <w:r w:rsidR="001C418C" w:rsidRPr="00E9151E">
        <w:rPr>
          <w:rFonts w:ascii="Open Sans" w:hAnsi="Open Sans" w:cs="Open Sans"/>
          <w:color w:val="000000" w:themeColor="text1"/>
          <w:sz w:val="24"/>
          <w:szCs w:val="24"/>
        </w:rPr>
        <w:t xml:space="preserve"> used to being responsible for everything. It could be worth </w:t>
      </w:r>
      <w:r w:rsidR="00EE612F" w:rsidRPr="00E9151E">
        <w:rPr>
          <w:rFonts w:ascii="Open Sans" w:hAnsi="Open Sans" w:cs="Open Sans"/>
          <w:color w:val="000000" w:themeColor="text1"/>
          <w:sz w:val="24"/>
          <w:szCs w:val="24"/>
        </w:rPr>
        <w:t>looking into</w:t>
      </w:r>
      <w:r w:rsidR="001C418C" w:rsidRPr="00E9151E">
        <w:rPr>
          <w:rFonts w:ascii="Open Sans" w:hAnsi="Open Sans" w:cs="Open Sans"/>
          <w:color w:val="000000" w:themeColor="text1"/>
          <w:sz w:val="24"/>
          <w:szCs w:val="24"/>
        </w:rPr>
        <w:t xml:space="preserve"> professional development</w:t>
      </w:r>
      <w:r w:rsidR="00EE612F" w:rsidRPr="00E9151E">
        <w:rPr>
          <w:rFonts w:ascii="Open Sans" w:hAnsi="Open Sans" w:cs="Open Sans"/>
          <w:color w:val="000000" w:themeColor="text1"/>
          <w:sz w:val="24"/>
          <w:szCs w:val="24"/>
        </w:rPr>
        <w:t xml:space="preserve"> opportunities</w:t>
      </w:r>
      <w:r w:rsidR="001C418C" w:rsidRPr="00E9151E">
        <w:rPr>
          <w:rFonts w:ascii="Open Sans" w:hAnsi="Open Sans" w:cs="Open Sans"/>
          <w:color w:val="000000" w:themeColor="text1"/>
          <w:sz w:val="24"/>
          <w:szCs w:val="24"/>
        </w:rPr>
        <w:t xml:space="preserve"> around managing employees if you </w:t>
      </w:r>
      <w:r w:rsidR="00EE612F" w:rsidRPr="00E9151E">
        <w:rPr>
          <w:rFonts w:ascii="Open Sans" w:hAnsi="Open Sans" w:cs="Open Sans"/>
          <w:color w:val="000000" w:themeColor="text1"/>
          <w:sz w:val="24"/>
          <w:szCs w:val="24"/>
        </w:rPr>
        <w:t xml:space="preserve">aren’t confident taking this step. </w:t>
      </w:r>
    </w:p>
    <w:p w14:paraId="50290A7B" w14:textId="77777777" w:rsidR="0043714E" w:rsidRPr="0043714E" w:rsidRDefault="0043714E" w:rsidP="0043714E">
      <w:pPr>
        <w:spacing w:before="120" w:after="120"/>
        <w:rPr>
          <w:rFonts w:asciiTheme="minorHAnsi" w:hAnsiTheme="minorHAnsi"/>
          <w:color w:val="000000" w:themeColor="text1"/>
          <w:sz w:val="24"/>
          <w:szCs w:val="24"/>
        </w:rPr>
      </w:pPr>
    </w:p>
    <w:tbl>
      <w:tblPr>
        <w:tblStyle w:val="TableGrid"/>
        <w:tblW w:w="9209" w:type="dxa"/>
        <w:tblLook w:val="04A0" w:firstRow="1" w:lastRow="0" w:firstColumn="1" w:lastColumn="0" w:noHBand="0" w:noVBand="1"/>
      </w:tblPr>
      <w:tblGrid>
        <w:gridCol w:w="855"/>
        <w:gridCol w:w="8354"/>
      </w:tblGrid>
      <w:tr w:rsidR="006B44AE" w:rsidRPr="00B64384" w14:paraId="18C07696" w14:textId="77777777" w:rsidTr="00396B0B">
        <w:tc>
          <w:tcPr>
            <w:tcW w:w="855" w:type="dxa"/>
          </w:tcPr>
          <w:p w14:paraId="50F22E89" w14:textId="4CECA71B" w:rsidR="006B44AE" w:rsidRPr="00B01045" w:rsidRDefault="00FD5508" w:rsidP="00974F4E">
            <w:pPr>
              <w:rPr>
                <w:rFonts w:asciiTheme="minorHAnsi" w:hAnsiTheme="minorHAnsi" w:cs="Open Sans"/>
              </w:rPr>
            </w:pPr>
            <w:r>
              <w:rPr>
                <w:rFonts w:ascii="Segoe UI Symbol" w:eastAsia="MS Gothic" w:hAnsi="Segoe UI Symbol" w:cs="Segoe UI Symbol"/>
                <w:color w:val="2E74B5" w:themeColor="accent1" w:themeShade="BF"/>
                <w:sz w:val="48"/>
                <w:szCs w:val="48"/>
                <w:shd w:val="clear" w:color="auto" w:fill="FFFFFF" w:themeFill="background1"/>
              </w:rPr>
              <w:fldChar w:fldCharType="begin">
                <w:ffData>
                  <w:name w:val="Check1"/>
                  <w:enabled/>
                  <w:calcOnExit w:val="0"/>
                  <w:checkBox>
                    <w:sizeAuto/>
                    <w:default w:val="0"/>
                  </w:checkBox>
                </w:ffData>
              </w:fldChar>
            </w:r>
            <w:bookmarkStart w:id="0" w:name="Check1"/>
            <w:r>
              <w:rPr>
                <w:rFonts w:ascii="Segoe UI Symbol" w:eastAsia="MS Gothic" w:hAnsi="Segoe UI Symbol" w:cs="Segoe UI Symbol"/>
                <w:color w:val="2E74B5" w:themeColor="accent1" w:themeShade="BF"/>
                <w:sz w:val="48"/>
                <w:szCs w:val="48"/>
                <w:shd w:val="clear" w:color="auto" w:fill="FFFFFF" w:themeFill="background1"/>
              </w:rPr>
              <w:instrText xml:space="preserve"> FORMCHECKBOX </w:instrText>
            </w:r>
            <w:r>
              <w:rPr>
                <w:rFonts w:ascii="Segoe UI Symbol" w:eastAsia="MS Gothic" w:hAnsi="Segoe UI Symbol" w:cs="Segoe UI Symbol"/>
                <w:color w:val="2E74B5" w:themeColor="accent1" w:themeShade="BF"/>
                <w:sz w:val="48"/>
                <w:szCs w:val="48"/>
                <w:shd w:val="clear" w:color="auto" w:fill="FFFFFF" w:themeFill="background1"/>
              </w:rPr>
            </w:r>
            <w:r>
              <w:rPr>
                <w:rFonts w:ascii="Segoe UI Symbol" w:eastAsia="MS Gothic" w:hAnsi="Segoe UI Symbol" w:cs="Segoe UI Symbol"/>
                <w:color w:val="2E74B5" w:themeColor="accent1" w:themeShade="BF"/>
                <w:sz w:val="48"/>
                <w:szCs w:val="48"/>
                <w:shd w:val="clear" w:color="auto" w:fill="FFFFFF" w:themeFill="background1"/>
              </w:rPr>
              <w:fldChar w:fldCharType="end"/>
            </w:r>
            <w:bookmarkEnd w:id="0"/>
          </w:p>
        </w:tc>
        <w:tc>
          <w:tcPr>
            <w:tcW w:w="8354" w:type="dxa"/>
          </w:tcPr>
          <w:p w14:paraId="26377879" w14:textId="77777777" w:rsidR="00FD6512" w:rsidRPr="00DF110F" w:rsidRDefault="007C001A" w:rsidP="00DF110F">
            <w:pPr>
              <w:spacing w:before="60" w:after="60"/>
              <w:rPr>
                <w:rFonts w:asciiTheme="minorHAnsi" w:hAnsiTheme="minorHAnsi" w:cs="Open Sans"/>
                <w:color w:val="auto"/>
                <w:sz w:val="24"/>
                <w:szCs w:val="24"/>
              </w:rPr>
            </w:pPr>
            <w:r w:rsidRPr="00DF110F">
              <w:rPr>
                <w:rFonts w:asciiTheme="minorHAnsi" w:hAnsiTheme="minorHAnsi" w:cs="Open Sans"/>
                <w:b/>
                <w:color w:val="auto"/>
                <w:sz w:val="24"/>
                <w:szCs w:val="24"/>
              </w:rPr>
              <w:t>Have you looked honestly at your business turnover?</w:t>
            </w:r>
            <w:r w:rsidRPr="00DF110F">
              <w:rPr>
                <w:rFonts w:asciiTheme="minorHAnsi" w:hAnsiTheme="minorHAnsi" w:cs="Open Sans"/>
                <w:color w:val="auto"/>
                <w:sz w:val="24"/>
                <w:szCs w:val="24"/>
              </w:rPr>
              <w:t xml:space="preserve"> </w:t>
            </w:r>
          </w:p>
          <w:p w14:paraId="0407B420" w14:textId="77777777" w:rsidR="009D70B7" w:rsidRPr="00E9151E" w:rsidRDefault="009D70B7" w:rsidP="00DF110F">
            <w:pPr>
              <w:spacing w:before="60" w:after="60"/>
              <w:rPr>
                <w:rFonts w:asciiTheme="minorHAnsi" w:hAnsiTheme="minorHAnsi" w:cs="Open Sans"/>
                <w:i/>
                <w:color w:val="auto"/>
                <w:sz w:val="12"/>
                <w:szCs w:val="12"/>
              </w:rPr>
            </w:pPr>
          </w:p>
          <w:p w14:paraId="5BA388E3" w14:textId="0E7874BB" w:rsidR="00851757" w:rsidRPr="0043714E" w:rsidRDefault="00FD6512" w:rsidP="00DF110F">
            <w:pPr>
              <w:spacing w:before="60" w:after="60"/>
              <w:rPr>
                <w:rFonts w:asciiTheme="minorHAnsi" w:hAnsiTheme="minorHAnsi" w:cs="Open Sans"/>
                <w:i/>
                <w:color w:val="auto"/>
                <w:sz w:val="22"/>
                <w:szCs w:val="22"/>
              </w:rPr>
            </w:pPr>
            <w:r w:rsidRPr="0043714E">
              <w:rPr>
                <w:rFonts w:asciiTheme="minorHAnsi" w:hAnsiTheme="minorHAnsi" w:cs="Open Sans"/>
                <w:i/>
                <w:color w:val="auto"/>
                <w:sz w:val="22"/>
                <w:szCs w:val="22"/>
              </w:rPr>
              <w:t xml:space="preserve">Look at how much money your business makes and honestly assess whether you can afford to employ someone. Remember, it’s not just the wages that you need to consider, there are often costs associated with training, advertising, record keeping, etc. </w:t>
            </w:r>
          </w:p>
          <w:p w14:paraId="020820C8" w14:textId="77777777" w:rsidR="00DF110F" w:rsidRPr="00E9151E" w:rsidRDefault="00DF110F" w:rsidP="00DF110F">
            <w:pPr>
              <w:spacing w:before="60" w:after="60"/>
              <w:rPr>
                <w:rFonts w:asciiTheme="minorHAnsi" w:hAnsiTheme="minorHAnsi" w:cs="Open Sans"/>
                <w:color w:val="auto"/>
                <w:sz w:val="12"/>
                <w:szCs w:val="12"/>
              </w:rPr>
            </w:pPr>
          </w:p>
          <w:p w14:paraId="45747F26" w14:textId="3B006D4B" w:rsidR="00FD6512" w:rsidRPr="0043714E" w:rsidRDefault="00FD6512" w:rsidP="00DF110F">
            <w:pPr>
              <w:spacing w:before="60" w:after="60"/>
              <w:rPr>
                <w:rFonts w:asciiTheme="minorHAnsi" w:hAnsiTheme="minorHAnsi" w:cs="Open Sans"/>
                <w:color w:val="auto"/>
                <w:sz w:val="22"/>
                <w:szCs w:val="22"/>
              </w:rPr>
            </w:pPr>
            <w:r w:rsidRPr="0043714E">
              <w:rPr>
                <w:rFonts w:asciiTheme="minorHAnsi" w:hAnsiTheme="minorHAnsi" w:cs="Open Sans"/>
                <w:color w:val="auto"/>
                <w:sz w:val="22"/>
                <w:szCs w:val="22"/>
              </w:rPr>
              <w:t xml:space="preserve">More information available from: </w:t>
            </w:r>
          </w:p>
          <w:p w14:paraId="59929AE3" w14:textId="77777777" w:rsidR="00FD6512" w:rsidRPr="0043714E" w:rsidRDefault="00B64384" w:rsidP="00DF110F">
            <w:pPr>
              <w:pStyle w:val="ListParagraph"/>
              <w:numPr>
                <w:ilvl w:val="0"/>
                <w:numId w:val="3"/>
              </w:numPr>
              <w:spacing w:before="60" w:after="60"/>
              <w:ind w:left="592" w:hanging="142"/>
              <w:rPr>
                <w:rFonts w:asciiTheme="minorHAnsi" w:hAnsiTheme="minorHAnsi" w:cs="Open Sans"/>
                <w:color w:val="auto"/>
                <w:sz w:val="22"/>
                <w:szCs w:val="22"/>
              </w:rPr>
            </w:pPr>
            <w:r w:rsidRPr="0043714E">
              <w:rPr>
                <w:rFonts w:asciiTheme="minorHAnsi" w:hAnsiTheme="minorHAnsi" w:cs="Open Sans"/>
                <w:color w:val="auto"/>
                <w:sz w:val="22"/>
                <w:szCs w:val="22"/>
              </w:rPr>
              <w:t>ATO – Starting your own business</w:t>
            </w:r>
          </w:p>
          <w:p w14:paraId="2AE295CA" w14:textId="237B81C2" w:rsidR="00B64384" w:rsidRPr="0043714E" w:rsidRDefault="005B1B0B" w:rsidP="00DF110F">
            <w:pPr>
              <w:spacing w:before="60" w:after="60"/>
              <w:ind w:left="592" w:hanging="142"/>
              <w:rPr>
                <w:rFonts w:asciiTheme="minorHAnsi" w:hAnsiTheme="minorHAnsi" w:cs="Open Sans"/>
                <w:sz w:val="22"/>
                <w:szCs w:val="22"/>
              </w:rPr>
            </w:pPr>
            <w:hyperlink r:id="rId10" w:history="1">
              <w:r w:rsidR="00B64384" w:rsidRPr="0043714E">
                <w:rPr>
                  <w:rStyle w:val="Hyperlink"/>
                  <w:rFonts w:asciiTheme="minorHAnsi" w:hAnsiTheme="minorHAnsi" w:cs="Open Sans"/>
                  <w:sz w:val="22"/>
                  <w:szCs w:val="22"/>
                </w:rPr>
                <w:t>https://www.ato.gov.au/Business/Starting-your-own-business/</w:t>
              </w:r>
            </w:hyperlink>
          </w:p>
          <w:p w14:paraId="22CF9599" w14:textId="77777777" w:rsidR="00FD6512" w:rsidRPr="0043714E" w:rsidRDefault="00B64384" w:rsidP="00DF110F">
            <w:pPr>
              <w:pStyle w:val="ListParagraph"/>
              <w:numPr>
                <w:ilvl w:val="0"/>
                <w:numId w:val="3"/>
              </w:numPr>
              <w:spacing w:before="60" w:after="60"/>
              <w:ind w:left="592" w:hanging="142"/>
              <w:rPr>
                <w:rFonts w:asciiTheme="minorHAnsi" w:hAnsiTheme="minorHAnsi" w:cs="Open Sans"/>
                <w:color w:val="auto"/>
                <w:sz w:val="22"/>
                <w:szCs w:val="22"/>
              </w:rPr>
            </w:pPr>
            <w:r w:rsidRPr="0043714E">
              <w:rPr>
                <w:rFonts w:asciiTheme="minorHAnsi" w:hAnsiTheme="minorHAnsi" w:cs="Open Sans"/>
                <w:color w:val="auto"/>
                <w:sz w:val="22"/>
                <w:szCs w:val="22"/>
              </w:rPr>
              <w:t xml:space="preserve">Business.gov.au  - Start your business </w:t>
            </w:r>
          </w:p>
          <w:p w14:paraId="5C14B4CC" w14:textId="77777777" w:rsidR="00DF110F" w:rsidRDefault="005B1B0B" w:rsidP="0043714E">
            <w:pPr>
              <w:spacing w:before="60" w:after="60"/>
              <w:ind w:left="592" w:hanging="142"/>
              <w:rPr>
                <w:rStyle w:val="Hyperlink"/>
                <w:rFonts w:asciiTheme="minorHAnsi" w:hAnsiTheme="minorHAnsi" w:cs="Open Sans"/>
                <w:sz w:val="22"/>
                <w:szCs w:val="22"/>
              </w:rPr>
            </w:pPr>
            <w:hyperlink r:id="rId11" w:history="1">
              <w:r w:rsidR="00B64384" w:rsidRPr="0043714E">
                <w:rPr>
                  <w:rStyle w:val="Hyperlink"/>
                  <w:rFonts w:asciiTheme="minorHAnsi" w:hAnsiTheme="minorHAnsi" w:cs="Open Sans"/>
                  <w:sz w:val="22"/>
                  <w:szCs w:val="22"/>
                </w:rPr>
                <w:t>https://www.business.gov.au/info/plan-and-start/start-your-business</w:t>
              </w:r>
            </w:hyperlink>
          </w:p>
          <w:p w14:paraId="75F024CB" w14:textId="467006A8" w:rsidR="0043714E" w:rsidRPr="0043714E" w:rsidRDefault="0043714E" w:rsidP="0043714E">
            <w:pPr>
              <w:spacing w:before="60" w:after="60"/>
              <w:ind w:left="592" w:hanging="142"/>
              <w:rPr>
                <w:rFonts w:asciiTheme="minorHAnsi" w:hAnsiTheme="minorHAnsi" w:cs="Open Sans"/>
                <w:color w:val="0563C1" w:themeColor="hyperlink"/>
                <w:sz w:val="22"/>
                <w:szCs w:val="22"/>
                <w:u w:val="single"/>
              </w:rPr>
            </w:pPr>
          </w:p>
        </w:tc>
      </w:tr>
      <w:tr w:rsidR="007C001A" w:rsidRPr="00B64384" w14:paraId="5D267817" w14:textId="77777777" w:rsidTr="00396B0B">
        <w:tc>
          <w:tcPr>
            <w:tcW w:w="855" w:type="dxa"/>
          </w:tcPr>
          <w:p w14:paraId="0E2465D2" w14:textId="1BDB3975" w:rsidR="007C001A" w:rsidRPr="00B64384" w:rsidRDefault="00FD5508" w:rsidP="00974F4E">
            <w:pPr>
              <w:rPr>
                <w:rFonts w:ascii="Open Sans" w:hAnsi="Open Sans" w:cs="Open Sans"/>
                <w:noProof/>
              </w:rPr>
            </w:pPr>
            <w:r>
              <w:rPr>
                <w:rFonts w:ascii="Segoe UI Symbol" w:eastAsia="MS Gothic" w:hAnsi="Segoe UI Symbol" w:cs="Segoe UI Symbol"/>
                <w:color w:val="2E74B5" w:themeColor="accent1" w:themeShade="BF"/>
                <w:sz w:val="48"/>
                <w:szCs w:val="48"/>
                <w:shd w:val="clear" w:color="auto" w:fill="FFFFFF" w:themeFill="background1"/>
              </w:rPr>
              <w:fldChar w:fldCharType="begin">
                <w:ffData>
                  <w:name w:val="Check1"/>
                  <w:enabled/>
                  <w:calcOnExit w:val="0"/>
                  <w:checkBox>
                    <w:sizeAuto/>
                    <w:default w:val="0"/>
                  </w:checkBox>
                </w:ffData>
              </w:fldChar>
            </w:r>
            <w:r>
              <w:rPr>
                <w:rFonts w:ascii="Segoe UI Symbol" w:eastAsia="MS Gothic" w:hAnsi="Segoe UI Symbol" w:cs="Segoe UI Symbol"/>
                <w:color w:val="2E74B5" w:themeColor="accent1" w:themeShade="BF"/>
                <w:sz w:val="48"/>
                <w:szCs w:val="48"/>
                <w:shd w:val="clear" w:color="auto" w:fill="FFFFFF" w:themeFill="background1"/>
              </w:rPr>
              <w:instrText xml:space="preserve"> FORMCHECKBOX </w:instrText>
            </w:r>
            <w:r>
              <w:rPr>
                <w:rFonts w:ascii="Segoe UI Symbol" w:eastAsia="MS Gothic" w:hAnsi="Segoe UI Symbol" w:cs="Segoe UI Symbol"/>
                <w:color w:val="2E74B5" w:themeColor="accent1" w:themeShade="BF"/>
                <w:sz w:val="48"/>
                <w:szCs w:val="48"/>
                <w:shd w:val="clear" w:color="auto" w:fill="FFFFFF" w:themeFill="background1"/>
              </w:rPr>
            </w:r>
            <w:r>
              <w:rPr>
                <w:rFonts w:ascii="Segoe UI Symbol" w:eastAsia="MS Gothic" w:hAnsi="Segoe UI Symbol" w:cs="Segoe UI Symbol"/>
                <w:color w:val="2E74B5" w:themeColor="accent1" w:themeShade="BF"/>
                <w:sz w:val="48"/>
                <w:szCs w:val="48"/>
                <w:shd w:val="clear" w:color="auto" w:fill="FFFFFF" w:themeFill="background1"/>
              </w:rPr>
              <w:fldChar w:fldCharType="end"/>
            </w:r>
          </w:p>
        </w:tc>
        <w:tc>
          <w:tcPr>
            <w:tcW w:w="8354" w:type="dxa"/>
          </w:tcPr>
          <w:p w14:paraId="450CA393" w14:textId="2DAD51EA" w:rsidR="008B1452" w:rsidRPr="00DF110F" w:rsidRDefault="007C001A" w:rsidP="00DF110F">
            <w:pPr>
              <w:spacing w:before="60" w:after="60"/>
              <w:rPr>
                <w:rFonts w:asciiTheme="minorHAnsi" w:hAnsiTheme="minorHAnsi" w:cs="Open Sans"/>
                <w:b/>
                <w:color w:val="auto"/>
                <w:sz w:val="24"/>
                <w:szCs w:val="24"/>
              </w:rPr>
            </w:pPr>
            <w:r w:rsidRPr="00DF110F">
              <w:rPr>
                <w:rFonts w:asciiTheme="minorHAnsi" w:hAnsiTheme="minorHAnsi" w:cs="Open Sans"/>
                <w:b/>
                <w:color w:val="auto"/>
                <w:sz w:val="24"/>
                <w:szCs w:val="24"/>
              </w:rPr>
              <w:t xml:space="preserve">Do you know which award </w:t>
            </w:r>
            <w:r w:rsidR="008B1452" w:rsidRPr="00DF110F">
              <w:rPr>
                <w:rFonts w:asciiTheme="minorHAnsi" w:hAnsiTheme="minorHAnsi" w:cs="Open Sans"/>
                <w:b/>
                <w:color w:val="auto"/>
                <w:sz w:val="24"/>
                <w:szCs w:val="24"/>
              </w:rPr>
              <w:t xml:space="preserve">and classification </w:t>
            </w:r>
            <w:r w:rsidRPr="00DF110F">
              <w:rPr>
                <w:rFonts w:asciiTheme="minorHAnsi" w:hAnsiTheme="minorHAnsi" w:cs="Open Sans"/>
                <w:b/>
                <w:color w:val="auto"/>
                <w:sz w:val="24"/>
                <w:szCs w:val="24"/>
              </w:rPr>
              <w:t>you</w:t>
            </w:r>
            <w:r w:rsidR="00B64384" w:rsidRPr="00DF110F">
              <w:rPr>
                <w:rFonts w:asciiTheme="minorHAnsi" w:hAnsiTheme="minorHAnsi" w:cs="Open Sans"/>
                <w:b/>
                <w:color w:val="auto"/>
                <w:sz w:val="24"/>
                <w:szCs w:val="24"/>
              </w:rPr>
              <w:t xml:space="preserve"> will employee </w:t>
            </w:r>
            <w:r w:rsidR="00E9151E">
              <w:rPr>
                <w:rFonts w:asciiTheme="minorHAnsi" w:hAnsiTheme="minorHAnsi" w:cs="Open Sans"/>
                <w:b/>
                <w:color w:val="auto"/>
                <w:sz w:val="24"/>
                <w:szCs w:val="24"/>
              </w:rPr>
              <w:t xml:space="preserve">someone </w:t>
            </w:r>
            <w:r w:rsidR="00B64384" w:rsidRPr="00DF110F">
              <w:rPr>
                <w:rFonts w:asciiTheme="minorHAnsi" w:hAnsiTheme="minorHAnsi" w:cs="Open Sans"/>
                <w:b/>
                <w:color w:val="auto"/>
                <w:sz w:val="24"/>
                <w:szCs w:val="24"/>
              </w:rPr>
              <w:t xml:space="preserve">under? </w:t>
            </w:r>
          </w:p>
          <w:p w14:paraId="5ED74890" w14:textId="77777777" w:rsidR="009D70B7" w:rsidRPr="00E9151E" w:rsidRDefault="009D70B7" w:rsidP="00DF110F">
            <w:pPr>
              <w:spacing w:before="60" w:after="60"/>
              <w:rPr>
                <w:rFonts w:asciiTheme="minorHAnsi" w:hAnsiTheme="minorHAnsi" w:cs="Open Sans"/>
                <w:i/>
                <w:color w:val="000000" w:themeColor="text1"/>
                <w:sz w:val="12"/>
                <w:szCs w:val="12"/>
              </w:rPr>
            </w:pPr>
          </w:p>
          <w:p w14:paraId="1C42EF09" w14:textId="13D2C5AC" w:rsidR="008B1452" w:rsidRPr="0043714E" w:rsidRDefault="008B1452" w:rsidP="00DF110F">
            <w:pPr>
              <w:spacing w:before="60" w:after="60"/>
              <w:rPr>
                <w:rFonts w:asciiTheme="minorHAnsi" w:hAnsiTheme="minorHAnsi" w:cs="Open Sans"/>
                <w:i/>
                <w:color w:val="000000" w:themeColor="text1"/>
                <w:sz w:val="22"/>
                <w:szCs w:val="22"/>
              </w:rPr>
            </w:pPr>
            <w:r w:rsidRPr="0043714E">
              <w:rPr>
                <w:rFonts w:asciiTheme="minorHAnsi" w:hAnsiTheme="minorHAnsi" w:cs="Open Sans"/>
                <w:i/>
                <w:color w:val="000000" w:themeColor="text1"/>
                <w:sz w:val="22"/>
                <w:szCs w:val="22"/>
              </w:rPr>
              <w:t xml:space="preserve">Awards can be tricky to understand at the best of times let alone if you are hurriedly trying to digest all the information the night before interviews. Take time to read the section about awards and classifications on The People in Agriculture site and contact your local industry advisor if you need more help determining the relevant award.  </w:t>
            </w:r>
          </w:p>
          <w:p w14:paraId="4E558A35" w14:textId="77777777" w:rsidR="00DF110F" w:rsidRPr="00E9151E" w:rsidRDefault="00DF110F" w:rsidP="00DF110F">
            <w:pPr>
              <w:spacing w:before="60" w:after="60"/>
              <w:rPr>
                <w:rFonts w:asciiTheme="minorHAnsi" w:hAnsiTheme="minorHAnsi" w:cs="Open Sans"/>
                <w:i/>
                <w:color w:val="000000" w:themeColor="text1"/>
                <w:sz w:val="12"/>
                <w:szCs w:val="12"/>
              </w:rPr>
            </w:pPr>
          </w:p>
          <w:p w14:paraId="53DE9EBF" w14:textId="39B46CEA" w:rsidR="008B1452" w:rsidRPr="0043714E" w:rsidRDefault="008B1452" w:rsidP="00DF110F">
            <w:pPr>
              <w:spacing w:before="60" w:after="60"/>
              <w:rPr>
                <w:rFonts w:asciiTheme="minorHAnsi" w:hAnsiTheme="minorHAnsi" w:cs="Open Sans"/>
                <w:color w:val="auto"/>
                <w:sz w:val="22"/>
                <w:szCs w:val="22"/>
              </w:rPr>
            </w:pPr>
            <w:r w:rsidRPr="0043714E">
              <w:rPr>
                <w:rFonts w:asciiTheme="minorHAnsi" w:hAnsiTheme="minorHAnsi" w:cs="Open Sans"/>
                <w:color w:val="auto"/>
                <w:sz w:val="22"/>
                <w:szCs w:val="22"/>
              </w:rPr>
              <w:t xml:space="preserve">More information available from: </w:t>
            </w:r>
          </w:p>
          <w:p w14:paraId="4B0E1674" w14:textId="77777777" w:rsidR="005B1B0B" w:rsidRPr="005B1B0B" w:rsidRDefault="005B1B0B" w:rsidP="0043714E">
            <w:pPr>
              <w:pStyle w:val="ListParagraph"/>
              <w:numPr>
                <w:ilvl w:val="0"/>
                <w:numId w:val="3"/>
              </w:numPr>
              <w:spacing w:before="60" w:after="60"/>
              <w:ind w:left="589" w:hanging="232"/>
              <w:contextualSpacing w:val="0"/>
              <w:rPr>
                <w:rFonts w:asciiTheme="minorHAnsi" w:hAnsiTheme="minorHAnsi" w:cs="Open Sans"/>
                <w:sz w:val="22"/>
                <w:szCs w:val="22"/>
              </w:rPr>
            </w:pPr>
            <w:hyperlink r:id="rId12" w:history="1">
              <w:r w:rsidRPr="005B1B0B">
                <w:rPr>
                  <w:rStyle w:val="Hyperlink"/>
                  <w:rFonts w:asciiTheme="minorHAnsi" w:hAnsiTheme="minorHAnsi" w:cs="Open Sans"/>
                  <w:b/>
                  <w:sz w:val="22"/>
                  <w:szCs w:val="22"/>
                </w:rPr>
                <w:t>How much do I pay someone? / Awards</w:t>
              </w:r>
            </w:hyperlink>
          </w:p>
          <w:p w14:paraId="2168E515" w14:textId="768048D0" w:rsidR="00DF110F" w:rsidRPr="005B1B0B" w:rsidRDefault="005B1B0B" w:rsidP="0043714E">
            <w:pPr>
              <w:pStyle w:val="ListParagraph"/>
              <w:numPr>
                <w:ilvl w:val="0"/>
                <w:numId w:val="3"/>
              </w:numPr>
              <w:spacing w:before="60" w:after="60"/>
              <w:ind w:left="589" w:hanging="232"/>
              <w:contextualSpacing w:val="0"/>
              <w:rPr>
                <w:rStyle w:val="Hyperlink"/>
                <w:rFonts w:asciiTheme="minorHAnsi" w:hAnsiTheme="minorHAnsi" w:cs="Open Sans"/>
                <w:color w:val="666666"/>
                <w:sz w:val="22"/>
                <w:szCs w:val="22"/>
                <w:u w:val="none"/>
              </w:rPr>
            </w:pPr>
            <w:bookmarkStart w:id="1" w:name="_GoBack"/>
            <w:bookmarkEnd w:id="1"/>
            <w:r>
              <w:rPr>
                <w:rFonts w:asciiTheme="minorHAnsi" w:hAnsiTheme="minorHAnsi" w:cs="Open Sans"/>
                <w:b/>
                <w:sz w:val="22"/>
                <w:szCs w:val="22"/>
              </w:rPr>
              <w:t xml:space="preserve">  </w:t>
            </w:r>
            <w:r w:rsidR="00B64384" w:rsidRPr="0043714E">
              <w:rPr>
                <w:rFonts w:asciiTheme="minorHAnsi" w:hAnsiTheme="minorHAnsi" w:cs="Open Sans"/>
                <w:color w:val="auto"/>
                <w:sz w:val="22"/>
                <w:szCs w:val="22"/>
              </w:rPr>
              <w:t xml:space="preserve">Fair Work Ombudsman – Awards and agreements </w:t>
            </w:r>
            <w:hyperlink r:id="rId13" w:history="1">
              <w:r w:rsidR="00B64384" w:rsidRPr="0043714E">
                <w:rPr>
                  <w:rStyle w:val="Hyperlink"/>
                  <w:rFonts w:asciiTheme="minorHAnsi" w:hAnsiTheme="minorHAnsi" w:cs="Open Sans"/>
                  <w:sz w:val="22"/>
                  <w:szCs w:val="22"/>
                </w:rPr>
                <w:t>https://www.fairwork.gov.au/awards-and-agreements</w:t>
              </w:r>
            </w:hyperlink>
          </w:p>
          <w:p w14:paraId="407FA079" w14:textId="77777777" w:rsidR="005B1B0B" w:rsidRDefault="005B1B0B" w:rsidP="005B1B0B">
            <w:pPr>
              <w:spacing w:before="60" w:after="60"/>
              <w:rPr>
                <w:rStyle w:val="Hyperlink"/>
                <w:rFonts w:asciiTheme="minorHAnsi" w:hAnsiTheme="minorHAnsi" w:cs="Open Sans"/>
                <w:color w:val="666666"/>
                <w:sz w:val="22"/>
                <w:szCs w:val="22"/>
                <w:u w:val="none"/>
              </w:rPr>
            </w:pPr>
          </w:p>
          <w:p w14:paraId="0D79A4F3" w14:textId="77777777" w:rsidR="005B1B0B" w:rsidRDefault="005B1B0B" w:rsidP="005B1B0B">
            <w:pPr>
              <w:spacing w:before="60" w:after="60"/>
              <w:rPr>
                <w:rStyle w:val="Hyperlink"/>
                <w:rFonts w:asciiTheme="minorHAnsi" w:hAnsiTheme="minorHAnsi" w:cs="Open Sans"/>
                <w:color w:val="666666"/>
                <w:sz w:val="22"/>
                <w:szCs w:val="22"/>
                <w:u w:val="none"/>
              </w:rPr>
            </w:pPr>
          </w:p>
          <w:p w14:paraId="0EB9B2CE" w14:textId="77777777" w:rsidR="005B1B0B" w:rsidRPr="005B1B0B" w:rsidRDefault="005B1B0B" w:rsidP="005B1B0B">
            <w:pPr>
              <w:spacing w:before="60" w:after="60"/>
              <w:rPr>
                <w:rStyle w:val="Hyperlink"/>
                <w:rFonts w:asciiTheme="minorHAnsi" w:hAnsiTheme="minorHAnsi" w:cs="Open Sans"/>
                <w:color w:val="666666"/>
                <w:sz w:val="22"/>
                <w:szCs w:val="22"/>
                <w:u w:val="none"/>
              </w:rPr>
            </w:pPr>
          </w:p>
          <w:p w14:paraId="2562DF8A" w14:textId="729666E8" w:rsidR="0043714E" w:rsidRPr="0043714E" w:rsidRDefault="0043714E" w:rsidP="0043714E">
            <w:pPr>
              <w:pStyle w:val="ListParagraph"/>
              <w:spacing w:before="60" w:after="60"/>
              <w:ind w:left="589"/>
              <w:contextualSpacing w:val="0"/>
              <w:rPr>
                <w:rFonts w:asciiTheme="minorHAnsi" w:hAnsiTheme="minorHAnsi" w:cs="Open Sans"/>
                <w:sz w:val="22"/>
                <w:szCs w:val="22"/>
              </w:rPr>
            </w:pPr>
          </w:p>
        </w:tc>
      </w:tr>
      <w:tr w:rsidR="007C001A" w:rsidRPr="00B64384" w14:paraId="4915C97E" w14:textId="77777777" w:rsidTr="00396B0B">
        <w:tc>
          <w:tcPr>
            <w:tcW w:w="855" w:type="dxa"/>
          </w:tcPr>
          <w:p w14:paraId="00DF3183" w14:textId="72307C8D" w:rsidR="007C001A" w:rsidRPr="00B64384" w:rsidRDefault="005B1B0B" w:rsidP="00974F4E">
            <w:pPr>
              <w:rPr>
                <w:rFonts w:ascii="Open Sans" w:hAnsi="Open Sans" w:cs="Open Sans"/>
                <w:noProof/>
              </w:rPr>
            </w:pPr>
            <w:r>
              <w:rPr>
                <w:rFonts w:ascii="Segoe UI Symbol" w:eastAsia="MS Gothic" w:hAnsi="Segoe UI Symbol" w:cs="Segoe UI Symbol"/>
                <w:color w:val="2E74B5" w:themeColor="accent1" w:themeShade="BF"/>
                <w:sz w:val="48"/>
                <w:szCs w:val="48"/>
                <w:shd w:val="clear" w:color="auto" w:fill="FFFFFF" w:themeFill="background1"/>
              </w:rPr>
              <w:lastRenderedPageBreak/>
              <w:fldChar w:fldCharType="begin">
                <w:ffData>
                  <w:name w:val="Check1"/>
                  <w:enabled/>
                  <w:calcOnExit w:val="0"/>
                  <w:checkBox>
                    <w:sizeAuto/>
                    <w:default w:val="0"/>
                  </w:checkBox>
                </w:ffData>
              </w:fldChar>
            </w:r>
            <w:r>
              <w:rPr>
                <w:rFonts w:ascii="Segoe UI Symbol" w:eastAsia="MS Gothic" w:hAnsi="Segoe UI Symbol" w:cs="Segoe UI Symbol"/>
                <w:color w:val="2E74B5" w:themeColor="accent1" w:themeShade="BF"/>
                <w:sz w:val="48"/>
                <w:szCs w:val="48"/>
                <w:shd w:val="clear" w:color="auto" w:fill="FFFFFF" w:themeFill="background1"/>
              </w:rPr>
              <w:instrText xml:space="preserve"> FORMCHECKBOX </w:instrText>
            </w:r>
            <w:r>
              <w:rPr>
                <w:rFonts w:ascii="Segoe UI Symbol" w:eastAsia="MS Gothic" w:hAnsi="Segoe UI Symbol" w:cs="Segoe UI Symbol"/>
                <w:color w:val="2E74B5" w:themeColor="accent1" w:themeShade="BF"/>
                <w:sz w:val="48"/>
                <w:szCs w:val="48"/>
                <w:shd w:val="clear" w:color="auto" w:fill="FFFFFF" w:themeFill="background1"/>
              </w:rPr>
            </w:r>
            <w:r>
              <w:rPr>
                <w:rFonts w:ascii="Segoe UI Symbol" w:eastAsia="MS Gothic" w:hAnsi="Segoe UI Symbol" w:cs="Segoe UI Symbol"/>
                <w:color w:val="2E74B5" w:themeColor="accent1" w:themeShade="BF"/>
                <w:sz w:val="48"/>
                <w:szCs w:val="48"/>
                <w:shd w:val="clear" w:color="auto" w:fill="FFFFFF" w:themeFill="background1"/>
              </w:rPr>
              <w:fldChar w:fldCharType="end"/>
            </w:r>
          </w:p>
        </w:tc>
        <w:tc>
          <w:tcPr>
            <w:tcW w:w="8354" w:type="dxa"/>
          </w:tcPr>
          <w:p w14:paraId="1A19DFA2" w14:textId="77777777" w:rsidR="005B1B0B" w:rsidRDefault="005B1B0B" w:rsidP="00C1441A">
            <w:pPr>
              <w:spacing w:before="60" w:after="60"/>
              <w:contextualSpacing/>
              <w:rPr>
                <w:rFonts w:asciiTheme="minorHAnsi" w:hAnsiTheme="minorHAnsi" w:cs="Open Sans"/>
                <w:b/>
                <w:color w:val="auto"/>
                <w:sz w:val="24"/>
                <w:szCs w:val="24"/>
              </w:rPr>
            </w:pPr>
          </w:p>
          <w:p w14:paraId="0AC22F32" w14:textId="5699495C" w:rsidR="00073ADE" w:rsidRPr="00C1441A" w:rsidRDefault="007C001A" w:rsidP="00C1441A">
            <w:pPr>
              <w:spacing w:before="60" w:after="60"/>
              <w:contextualSpacing/>
              <w:rPr>
                <w:rFonts w:asciiTheme="minorHAnsi" w:hAnsiTheme="minorHAnsi" w:cs="Open Sans"/>
                <w:b/>
                <w:color w:val="auto"/>
                <w:sz w:val="24"/>
                <w:szCs w:val="24"/>
              </w:rPr>
            </w:pPr>
            <w:r w:rsidRPr="00C1441A">
              <w:rPr>
                <w:rFonts w:asciiTheme="minorHAnsi" w:hAnsiTheme="minorHAnsi" w:cs="Open Sans"/>
                <w:b/>
                <w:color w:val="auto"/>
                <w:sz w:val="24"/>
                <w:szCs w:val="24"/>
              </w:rPr>
              <w:t xml:space="preserve">Do you know your health and safety obligations? </w:t>
            </w:r>
          </w:p>
          <w:p w14:paraId="3695F41C" w14:textId="77777777" w:rsidR="009D70B7" w:rsidRPr="00E9151E" w:rsidRDefault="009D70B7" w:rsidP="00C1441A">
            <w:pPr>
              <w:spacing w:before="60" w:after="60"/>
              <w:contextualSpacing/>
              <w:rPr>
                <w:rFonts w:asciiTheme="minorHAnsi" w:hAnsiTheme="minorHAnsi" w:cs="Open Sans"/>
                <w:i/>
                <w:color w:val="auto"/>
                <w:sz w:val="12"/>
                <w:szCs w:val="12"/>
              </w:rPr>
            </w:pPr>
          </w:p>
          <w:p w14:paraId="3B03BF51" w14:textId="39139C96" w:rsidR="0093005B" w:rsidRPr="0043714E" w:rsidRDefault="0093005B" w:rsidP="00C1441A">
            <w:pPr>
              <w:spacing w:before="60" w:after="60"/>
              <w:contextualSpacing/>
              <w:rPr>
                <w:rFonts w:asciiTheme="minorHAnsi" w:hAnsiTheme="minorHAnsi" w:cs="Open Sans"/>
                <w:i/>
                <w:color w:val="auto"/>
                <w:sz w:val="22"/>
                <w:szCs w:val="22"/>
              </w:rPr>
            </w:pPr>
            <w:r w:rsidRPr="0043714E">
              <w:rPr>
                <w:rFonts w:asciiTheme="minorHAnsi" w:hAnsiTheme="minorHAnsi" w:cs="Open Sans"/>
                <w:i/>
                <w:color w:val="auto"/>
                <w:sz w:val="22"/>
                <w:szCs w:val="22"/>
              </w:rPr>
              <w:t xml:space="preserve">Health and safety is one of the most important aspects of any workplace. You should familiarise yourself with employer obligations and responsibilities regarding workplace safety. </w:t>
            </w:r>
          </w:p>
          <w:p w14:paraId="68819859" w14:textId="77777777" w:rsidR="00C1441A" w:rsidRPr="00E9151E" w:rsidRDefault="00C1441A" w:rsidP="00C1441A">
            <w:pPr>
              <w:spacing w:before="60" w:after="60"/>
              <w:contextualSpacing/>
              <w:rPr>
                <w:rFonts w:asciiTheme="minorHAnsi" w:hAnsiTheme="minorHAnsi" w:cs="Open Sans"/>
                <w:i/>
                <w:color w:val="auto"/>
                <w:sz w:val="12"/>
                <w:szCs w:val="12"/>
              </w:rPr>
            </w:pPr>
          </w:p>
          <w:p w14:paraId="180A9A84" w14:textId="7546DFC7" w:rsidR="00C76EF2" w:rsidRPr="0043714E" w:rsidRDefault="0093005B" w:rsidP="00C1441A">
            <w:pPr>
              <w:spacing w:before="60" w:after="60"/>
              <w:rPr>
                <w:rFonts w:asciiTheme="minorHAnsi" w:hAnsiTheme="minorHAnsi" w:cs="Open Sans"/>
                <w:color w:val="auto"/>
                <w:sz w:val="22"/>
                <w:szCs w:val="22"/>
              </w:rPr>
            </w:pPr>
            <w:r w:rsidRPr="0043714E">
              <w:rPr>
                <w:rFonts w:asciiTheme="minorHAnsi" w:hAnsiTheme="minorHAnsi" w:cs="Open Sans"/>
                <w:color w:val="auto"/>
                <w:sz w:val="22"/>
                <w:szCs w:val="22"/>
              </w:rPr>
              <w:t xml:space="preserve">More information available from: </w:t>
            </w:r>
          </w:p>
          <w:p w14:paraId="098894C1" w14:textId="59365164" w:rsidR="00073ADE" w:rsidRPr="0043714E" w:rsidRDefault="005B1B0B" w:rsidP="00C1441A">
            <w:pPr>
              <w:pStyle w:val="ListParagraph"/>
              <w:numPr>
                <w:ilvl w:val="0"/>
                <w:numId w:val="4"/>
              </w:numPr>
              <w:spacing w:before="60" w:after="60"/>
              <w:ind w:left="592" w:hanging="232"/>
              <w:contextualSpacing w:val="0"/>
              <w:rPr>
                <w:rFonts w:asciiTheme="minorHAnsi" w:hAnsiTheme="minorHAnsi" w:cs="Open Sans"/>
                <w:color w:val="auto"/>
                <w:sz w:val="22"/>
                <w:szCs w:val="22"/>
              </w:rPr>
            </w:pPr>
            <w:hyperlink r:id="rId14" w:history="1">
              <w:r w:rsidR="00073ADE" w:rsidRPr="005949CE">
                <w:rPr>
                  <w:rStyle w:val="Hyperlink"/>
                  <w:rFonts w:asciiTheme="minorHAnsi" w:hAnsiTheme="minorHAnsi" w:cs="Open Sans"/>
                  <w:b/>
                  <w:sz w:val="22"/>
                  <w:szCs w:val="22"/>
                </w:rPr>
                <w:t>What are my responsibilities? / Safety</w:t>
              </w:r>
              <w:r w:rsidR="00073ADE" w:rsidRPr="005949CE">
                <w:rPr>
                  <w:rStyle w:val="Hyperlink"/>
                  <w:rFonts w:asciiTheme="minorHAnsi" w:hAnsiTheme="minorHAnsi" w:cs="Open Sans"/>
                  <w:sz w:val="22"/>
                  <w:szCs w:val="22"/>
                </w:rPr>
                <w:t xml:space="preserve"> </w:t>
              </w:r>
            </w:hyperlink>
            <w:r w:rsidR="0093005B" w:rsidRPr="0043714E">
              <w:rPr>
                <w:rFonts w:asciiTheme="minorHAnsi" w:hAnsiTheme="minorHAnsi" w:cs="Open Sans"/>
                <w:color w:val="auto"/>
                <w:sz w:val="22"/>
                <w:szCs w:val="22"/>
              </w:rPr>
              <w:t xml:space="preserve"> </w:t>
            </w:r>
          </w:p>
          <w:p w14:paraId="5183DED5" w14:textId="77777777" w:rsidR="00C1441A" w:rsidRPr="0043714E" w:rsidRDefault="0035348E" w:rsidP="0043714E">
            <w:pPr>
              <w:pStyle w:val="ListParagraph"/>
              <w:numPr>
                <w:ilvl w:val="0"/>
                <w:numId w:val="4"/>
              </w:numPr>
              <w:spacing w:before="60" w:after="60"/>
              <w:ind w:left="592" w:hanging="232"/>
              <w:contextualSpacing w:val="0"/>
              <w:rPr>
                <w:rStyle w:val="Hyperlink"/>
                <w:rFonts w:asciiTheme="minorHAnsi" w:hAnsiTheme="minorHAnsi" w:cs="Open Sans"/>
                <w:color w:val="auto"/>
                <w:sz w:val="22"/>
                <w:szCs w:val="22"/>
                <w:u w:val="none"/>
              </w:rPr>
            </w:pPr>
            <w:r w:rsidRPr="0043714E">
              <w:rPr>
                <w:rFonts w:asciiTheme="minorHAnsi" w:hAnsiTheme="minorHAnsi" w:cs="Open Sans"/>
                <w:color w:val="auto"/>
                <w:sz w:val="22"/>
                <w:szCs w:val="22"/>
              </w:rPr>
              <w:t xml:space="preserve">Safe Work Australia – Links to state </w:t>
            </w:r>
            <w:r w:rsidR="0093005B" w:rsidRPr="0043714E">
              <w:rPr>
                <w:rFonts w:asciiTheme="minorHAnsi" w:hAnsiTheme="minorHAnsi" w:cs="Open Sans"/>
                <w:color w:val="auto"/>
                <w:sz w:val="22"/>
                <w:szCs w:val="22"/>
              </w:rPr>
              <w:t xml:space="preserve">and territory governing bodies </w:t>
            </w:r>
            <w:hyperlink r:id="rId15" w:history="1">
              <w:r w:rsidRPr="0043714E">
                <w:rPr>
                  <w:rStyle w:val="Hyperlink"/>
                  <w:rFonts w:asciiTheme="minorHAnsi" w:hAnsiTheme="minorHAnsi" w:cs="Open Sans"/>
                  <w:sz w:val="22"/>
                  <w:szCs w:val="22"/>
                </w:rPr>
                <w:t>http://www.safeworkaustralia.gov.au/sites/swa/whs-information/pages/whs-information</w:t>
              </w:r>
            </w:hyperlink>
          </w:p>
          <w:p w14:paraId="0D7B2A63" w14:textId="7C9CFCAF" w:rsidR="0043714E" w:rsidRPr="0043714E" w:rsidRDefault="0043714E" w:rsidP="0043714E">
            <w:pPr>
              <w:pStyle w:val="ListParagraph"/>
              <w:spacing w:before="60" w:after="60"/>
              <w:ind w:left="592"/>
              <w:contextualSpacing w:val="0"/>
              <w:rPr>
                <w:rFonts w:asciiTheme="minorHAnsi" w:hAnsiTheme="minorHAnsi" w:cs="Open Sans"/>
                <w:color w:val="auto"/>
                <w:sz w:val="22"/>
                <w:szCs w:val="22"/>
              </w:rPr>
            </w:pPr>
          </w:p>
        </w:tc>
      </w:tr>
      <w:tr w:rsidR="007C001A" w:rsidRPr="00B64384" w14:paraId="585BD38F" w14:textId="77777777" w:rsidTr="00396B0B">
        <w:tc>
          <w:tcPr>
            <w:tcW w:w="855" w:type="dxa"/>
          </w:tcPr>
          <w:p w14:paraId="55CFF335" w14:textId="4FBD83B1" w:rsidR="007C001A" w:rsidRPr="00B64384" w:rsidRDefault="00FD5508" w:rsidP="00974F4E">
            <w:pPr>
              <w:rPr>
                <w:rFonts w:ascii="Open Sans" w:hAnsi="Open Sans" w:cs="Open Sans"/>
                <w:noProof/>
              </w:rPr>
            </w:pPr>
            <w:r>
              <w:rPr>
                <w:rFonts w:ascii="Segoe UI Symbol" w:eastAsia="MS Gothic" w:hAnsi="Segoe UI Symbol" w:cs="Segoe UI Symbol"/>
                <w:color w:val="2E74B5" w:themeColor="accent1" w:themeShade="BF"/>
                <w:sz w:val="48"/>
                <w:szCs w:val="48"/>
                <w:shd w:val="clear" w:color="auto" w:fill="FFFFFF" w:themeFill="background1"/>
              </w:rPr>
              <w:fldChar w:fldCharType="begin">
                <w:ffData>
                  <w:name w:val="Check1"/>
                  <w:enabled/>
                  <w:calcOnExit w:val="0"/>
                  <w:checkBox>
                    <w:sizeAuto/>
                    <w:default w:val="0"/>
                  </w:checkBox>
                </w:ffData>
              </w:fldChar>
            </w:r>
            <w:r>
              <w:rPr>
                <w:rFonts w:ascii="Segoe UI Symbol" w:eastAsia="MS Gothic" w:hAnsi="Segoe UI Symbol" w:cs="Segoe UI Symbol"/>
                <w:color w:val="2E74B5" w:themeColor="accent1" w:themeShade="BF"/>
                <w:sz w:val="48"/>
                <w:szCs w:val="48"/>
                <w:shd w:val="clear" w:color="auto" w:fill="FFFFFF" w:themeFill="background1"/>
              </w:rPr>
              <w:instrText xml:space="preserve"> FORMCHECKBOX </w:instrText>
            </w:r>
            <w:r>
              <w:rPr>
                <w:rFonts w:ascii="Segoe UI Symbol" w:eastAsia="MS Gothic" w:hAnsi="Segoe UI Symbol" w:cs="Segoe UI Symbol"/>
                <w:color w:val="2E74B5" w:themeColor="accent1" w:themeShade="BF"/>
                <w:sz w:val="48"/>
                <w:szCs w:val="48"/>
                <w:shd w:val="clear" w:color="auto" w:fill="FFFFFF" w:themeFill="background1"/>
              </w:rPr>
            </w:r>
            <w:r>
              <w:rPr>
                <w:rFonts w:ascii="Segoe UI Symbol" w:eastAsia="MS Gothic" w:hAnsi="Segoe UI Symbol" w:cs="Segoe UI Symbol"/>
                <w:color w:val="2E74B5" w:themeColor="accent1" w:themeShade="BF"/>
                <w:sz w:val="48"/>
                <w:szCs w:val="48"/>
                <w:shd w:val="clear" w:color="auto" w:fill="FFFFFF" w:themeFill="background1"/>
              </w:rPr>
              <w:fldChar w:fldCharType="end"/>
            </w:r>
          </w:p>
          <w:p w14:paraId="6F830515" w14:textId="77777777" w:rsidR="007C001A" w:rsidRPr="00B64384" w:rsidRDefault="007C001A" w:rsidP="00974F4E">
            <w:pPr>
              <w:rPr>
                <w:rFonts w:ascii="Open Sans" w:hAnsi="Open Sans" w:cs="Open Sans"/>
                <w:noProof/>
              </w:rPr>
            </w:pPr>
          </w:p>
        </w:tc>
        <w:tc>
          <w:tcPr>
            <w:tcW w:w="8354" w:type="dxa"/>
          </w:tcPr>
          <w:p w14:paraId="040F5F3A" w14:textId="77777777" w:rsidR="004A40FC" w:rsidRPr="007029D4" w:rsidRDefault="004A40FC" w:rsidP="004A40FC">
            <w:pPr>
              <w:spacing w:before="60" w:after="60"/>
              <w:rPr>
                <w:rFonts w:asciiTheme="minorHAnsi" w:hAnsiTheme="minorHAnsi" w:cs="Open Sans"/>
                <w:b/>
                <w:color w:val="auto"/>
                <w:sz w:val="24"/>
                <w:szCs w:val="24"/>
              </w:rPr>
            </w:pPr>
            <w:r w:rsidRPr="007029D4">
              <w:rPr>
                <w:rFonts w:asciiTheme="minorHAnsi" w:hAnsiTheme="minorHAnsi" w:cs="Open Sans"/>
                <w:b/>
                <w:color w:val="auto"/>
                <w:sz w:val="24"/>
                <w:szCs w:val="24"/>
              </w:rPr>
              <w:t xml:space="preserve">Have you registered for Pay as You Go (PAYG) withholding tax? </w:t>
            </w:r>
          </w:p>
          <w:p w14:paraId="31C2B0C3" w14:textId="77777777" w:rsidR="009D70B7" w:rsidRPr="00E9151E" w:rsidRDefault="009D70B7" w:rsidP="004A40FC">
            <w:pPr>
              <w:spacing w:before="60" w:after="60"/>
              <w:rPr>
                <w:rFonts w:asciiTheme="minorHAnsi" w:hAnsiTheme="minorHAnsi" w:cs="Open Sans"/>
                <w:i/>
                <w:color w:val="auto"/>
                <w:sz w:val="12"/>
                <w:szCs w:val="12"/>
              </w:rPr>
            </w:pPr>
          </w:p>
          <w:p w14:paraId="5CC4E1C6" w14:textId="77777777" w:rsidR="004A40FC" w:rsidRPr="0043714E" w:rsidRDefault="004A40FC" w:rsidP="004A40FC">
            <w:pPr>
              <w:spacing w:before="60" w:after="60"/>
              <w:rPr>
                <w:rFonts w:asciiTheme="minorHAnsi" w:hAnsiTheme="minorHAnsi" w:cs="Open Sans"/>
                <w:i/>
                <w:color w:val="auto"/>
                <w:sz w:val="22"/>
                <w:szCs w:val="22"/>
              </w:rPr>
            </w:pPr>
            <w:r w:rsidRPr="0043714E">
              <w:rPr>
                <w:rFonts w:asciiTheme="minorHAnsi" w:hAnsiTheme="minorHAnsi" w:cs="Open Sans"/>
                <w:i/>
                <w:color w:val="auto"/>
                <w:sz w:val="22"/>
                <w:szCs w:val="22"/>
              </w:rPr>
              <w:t>If you’re hiring employees, you’ll need to register for this tax as soon as possible as you'll need to withhold tax from their wages.</w:t>
            </w:r>
          </w:p>
          <w:p w14:paraId="0816617E" w14:textId="77777777" w:rsidR="004A40FC" w:rsidRPr="00E9151E" w:rsidRDefault="004A40FC" w:rsidP="004A40FC">
            <w:pPr>
              <w:spacing w:before="60" w:after="60"/>
              <w:rPr>
                <w:rFonts w:asciiTheme="minorHAnsi" w:hAnsiTheme="minorHAnsi" w:cs="Open Sans"/>
                <w:color w:val="auto"/>
                <w:sz w:val="12"/>
                <w:szCs w:val="12"/>
              </w:rPr>
            </w:pPr>
          </w:p>
          <w:p w14:paraId="5DA6DC37" w14:textId="77777777" w:rsidR="004A40FC" w:rsidRPr="0043714E" w:rsidRDefault="004A40FC" w:rsidP="004A40FC">
            <w:pPr>
              <w:spacing w:before="60" w:after="60"/>
              <w:rPr>
                <w:rFonts w:asciiTheme="minorHAnsi" w:hAnsiTheme="minorHAnsi" w:cs="Open Sans"/>
                <w:color w:val="auto"/>
                <w:sz w:val="22"/>
                <w:szCs w:val="22"/>
              </w:rPr>
            </w:pPr>
            <w:r w:rsidRPr="0043714E">
              <w:rPr>
                <w:rFonts w:asciiTheme="minorHAnsi" w:hAnsiTheme="minorHAnsi" w:cs="Open Sans"/>
                <w:color w:val="auto"/>
                <w:sz w:val="22"/>
                <w:szCs w:val="22"/>
              </w:rPr>
              <w:t xml:space="preserve">More information available from: </w:t>
            </w:r>
          </w:p>
          <w:p w14:paraId="697923CA" w14:textId="77777777" w:rsidR="005B1B0B" w:rsidRPr="005B1B0B" w:rsidRDefault="005B1B0B" w:rsidP="004A40FC">
            <w:pPr>
              <w:pStyle w:val="ListParagraph"/>
              <w:numPr>
                <w:ilvl w:val="0"/>
                <w:numId w:val="6"/>
              </w:numPr>
              <w:spacing w:before="60" w:after="60"/>
              <w:contextualSpacing w:val="0"/>
              <w:rPr>
                <w:rFonts w:asciiTheme="minorHAnsi" w:hAnsiTheme="minorHAnsi" w:cs="Open Sans"/>
                <w:sz w:val="22"/>
                <w:szCs w:val="22"/>
              </w:rPr>
            </w:pPr>
            <w:hyperlink r:id="rId16" w:history="1">
              <w:r w:rsidRPr="005B1B0B">
                <w:rPr>
                  <w:rStyle w:val="Hyperlink"/>
                  <w:rFonts w:asciiTheme="minorHAnsi" w:hAnsiTheme="minorHAnsi" w:cs="Open Sans"/>
                  <w:b/>
                  <w:sz w:val="22"/>
                  <w:szCs w:val="22"/>
                </w:rPr>
                <w:t xml:space="preserve">How much do I pay someone? /Payroll </w:t>
              </w:r>
            </w:hyperlink>
          </w:p>
          <w:p w14:paraId="6F5DE494" w14:textId="675ED9AB" w:rsidR="004A40FC" w:rsidRPr="0043714E" w:rsidRDefault="005B1B0B" w:rsidP="004A40FC">
            <w:pPr>
              <w:pStyle w:val="ListParagraph"/>
              <w:numPr>
                <w:ilvl w:val="0"/>
                <w:numId w:val="6"/>
              </w:numPr>
              <w:spacing w:before="60" w:after="60"/>
              <w:contextualSpacing w:val="0"/>
              <w:rPr>
                <w:rFonts w:asciiTheme="minorHAnsi" w:hAnsiTheme="minorHAnsi" w:cs="Open Sans"/>
                <w:sz w:val="22"/>
                <w:szCs w:val="22"/>
              </w:rPr>
            </w:pPr>
            <w:r>
              <w:rPr>
                <w:rFonts w:asciiTheme="minorHAnsi" w:hAnsiTheme="minorHAnsi" w:cs="Open Sans"/>
                <w:b/>
                <w:sz w:val="22"/>
                <w:szCs w:val="22"/>
              </w:rPr>
              <w:t xml:space="preserve"> </w:t>
            </w:r>
            <w:r w:rsidR="004A40FC" w:rsidRPr="0043714E">
              <w:rPr>
                <w:rFonts w:asciiTheme="minorHAnsi" w:hAnsiTheme="minorHAnsi" w:cs="Open Sans"/>
                <w:color w:val="auto"/>
                <w:sz w:val="22"/>
                <w:szCs w:val="22"/>
              </w:rPr>
              <w:t xml:space="preserve">ATO – PAYG Tax </w:t>
            </w:r>
            <w:hyperlink r:id="rId17" w:history="1">
              <w:r w:rsidR="004A40FC" w:rsidRPr="0043714E">
                <w:rPr>
                  <w:rStyle w:val="Hyperlink"/>
                  <w:rFonts w:asciiTheme="minorHAnsi" w:hAnsiTheme="minorHAnsi" w:cs="Open Sans"/>
                  <w:sz w:val="22"/>
                  <w:szCs w:val="22"/>
                </w:rPr>
                <w:t>https://www.ato.gov.au/business/business-activity-statements-(bas)/pay-as-you-go-(payg)-tax-withheld/</w:t>
              </w:r>
            </w:hyperlink>
          </w:p>
          <w:p w14:paraId="1066F1ED" w14:textId="32C76627" w:rsidR="004A40FC" w:rsidRPr="00A924EB" w:rsidRDefault="00C1441A" w:rsidP="00A924EB">
            <w:pPr>
              <w:pStyle w:val="ListParagraph"/>
              <w:spacing w:before="60" w:after="60"/>
              <w:rPr>
                <w:rFonts w:asciiTheme="minorHAnsi" w:hAnsiTheme="minorHAnsi" w:cs="Open Sans"/>
                <w:color w:val="auto"/>
                <w:sz w:val="24"/>
                <w:szCs w:val="24"/>
              </w:rPr>
            </w:pPr>
            <w:r w:rsidRPr="00C1441A">
              <w:rPr>
                <w:rFonts w:asciiTheme="minorHAnsi" w:hAnsiTheme="minorHAnsi" w:cs="Open Sans"/>
                <w:color w:val="auto"/>
                <w:sz w:val="24"/>
                <w:szCs w:val="24"/>
              </w:rPr>
              <w:t xml:space="preserve"> </w:t>
            </w:r>
          </w:p>
        </w:tc>
      </w:tr>
      <w:tr w:rsidR="00FA10A5" w:rsidRPr="00B64384" w14:paraId="1E0B76E0" w14:textId="77777777" w:rsidTr="00396B0B">
        <w:tc>
          <w:tcPr>
            <w:tcW w:w="855" w:type="dxa"/>
          </w:tcPr>
          <w:p w14:paraId="36C8EA52" w14:textId="115146B4" w:rsidR="00FA10A5" w:rsidRPr="00B64384" w:rsidRDefault="00FD5508" w:rsidP="00974F4E">
            <w:pPr>
              <w:rPr>
                <w:rFonts w:ascii="Open Sans" w:hAnsi="Open Sans" w:cs="Open Sans"/>
                <w:noProof/>
              </w:rPr>
            </w:pPr>
            <w:r>
              <w:rPr>
                <w:rFonts w:ascii="Segoe UI Symbol" w:eastAsia="MS Gothic" w:hAnsi="Segoe UI Symbol" w:cs="Segoe UI Symbol"/>
                <w:color w:val="2E74B5" w:themeColor="accent1" w:themeShade="BF"/>
                <w:sz w:val="48"/>
                <w:szCs w:val="48"/>
                <w:shd w:val="clear" w:color="auto" w:fill="FFFFFF" w:themeFill="background1"/>
              </w:rPr>
              <w:fldChar w:fldCharType="begin">
                <w:ffData>
                  <w:name w:val="Check1"/>
                  <w:enabled/>
                  <w:calcOnExit w:val="0"/>
                  <w:checkBox>
                    <w:sizeAuto/>
                    <w:default w:val="0"/>
                  </w:checkBox>
                </w:ffData>
              </w:fldChar>
            </w:r>
            <w:r>
              <w:rPr>
                <w:rFonts w:ascii="Segoe UI Symbol" w:eastAsia="MS Gothic" w:hAnsi="Segoe UI Symbol" w:cs="Segoe UI Symbol"/>
                <w:color w:val="2E74B5" w:themeColor="accent1" w:themeShade="BF"/>
                <w:sz w:val="48"/>
                <w:szCs w:val="48"/>
                <w:shd w:val="clear" w:color="auto" w:fill="FFFFFF" w:themeFill="background1"/>
              </w:rPr>
              <w:instrText xml:space="preserve"> FORMCHECKBOX </w:instrText>
            </w:r>
            <w:r>
              <w:rPr>
                <w:rFonts w:ascii="Segoe UI Symbol" w:eastAsia="MS Gothic" w:hAnsi="Segoe UI Symbol" w:cs="Segoe UI Symbol"/>
                <w:color w:val="2E74B5" w:themeColor="accent1" w:themeShade="BF"/>
                <w:sz w:val="48"/>
                <w:szCs w:val="48"/>
                <w:shd w:val="clear" w:color="auto" w:fill="FFFFFF" w:themeFill="background1"/>
              </w:rPr>
            </w:r>
            <w:r>
              <w:rPr>
                <w:rFonts w:ascii="Segoe UI Symbol" w:eastAsia="MS Gothic" w:hAnsi="Segoe UI Symbol" w:cs="Segoe UI Symbol"/>
                <w:color w:val="2E74B5" w:themeColor="accent1" w:themeShade="BF"/>
                <w:sz w:val="48"/>
                <w:szCs w:val="48"/>
                <w:shd w:val="clear" w:color="auto" w:fill="FFFFFF" w:themeFill="background1"/>
              </w:rPr>
              <w:fldChar w:fldCharType="end"/>
            </w:r>
          </w:p>
        </w:tc>
        <w:tc>
          <w:tcPr>
            <w:tcW w:w="8354" w:type="dxa"/>
          </w:tcPr>
          <w:p w14:paraId="60D8B6DC" w14:textId="77777777" w:rsidR="004A40FC" w:rsidRDefault="004A40FC" w:rsidP="004A40FC">
            <w:pPr>
              <w:spacing w:before="60" w:after="60"/>
              <w:contextualSpacing/>
              <w:rPr>
                <w:rFonts w:asciiTheme="minorHAnsi" w:hAnsiTheme="minorHAnsi" w:cs="Open Sans"/>
                <w:color w:val="auto"/>
                <w:sz w:val="24"/>
                <w:szCs w:val="24"/>
              </w:rPr>
            </w:pPr>
            <w:r w:rsidRPr="00C1441A">
              <w:rPr>
                <w:rFonts w:asciiTheme="minorHAnsi" w:hAnsiTheme="minorHAnsi" w:cs="Open Sans"/>
                <w:b/>
                <w:color w:val="auto"/>
                <w:sz w:val="24"/>
                <w:szCs w:val="24"/>
              </w:rPr>
              <w:t>Have you checked if you need to register for payroll tax with your state or territory revenue office?</w:t>
            </w:r>
          </w:p>
          <w:p w14:paraId="1503F379" w14:textId="77777777" w:rsidR="009D70B7" w:rsidRPr="00E9151E" w:rsidRDefault="009D70B7" w:rsidP="004A40FC">
            <w:pPr>
              <w:spacing w:before="60" w:after="60"/>
              <w:contextualSpacing/>
              <w:rPr>
                <w:rFonts w:asciiTheme="minorHAnsi" w:hAnsiTheme="minorHAnsi" w:cs="Open Sans"/>
                <w:i/>
                <w:color w:val="auto"/>
                <w:sz w:val="12"/>
                <w:szCs w:val="12"/>
              </w:rPr>
            </w:pPr>
          </w:p>
          <w:p w14:paraId="74EBED23" w14:textId="77777777" w:rsidR="004A40FC" w:rsidRPr="009D70B7" w:rsidRDefault="004A40FC" w:rsidP="004A40FC">
            <w:pPr>
              <w:spacing w:before="60" w:after="60"/>
              <w:contextualSpacing/>
              <w:rPr>
                <w:rFonts w:asciiTheme="minorHAnsi" w:hAnsiTheme="minorHAnsi" w:cs="Open Sans"/>
                <w:i/>
                <w:color w:val="auto"/>
                <w:sz w:val="22"/>
                <w:szCs w:val="22"/>
              </w:rPr>
            </w:pPr>
            <w:r w:rsidRPr="009D70B7">
              <w:rPr>
                <w:rFonts w:asciiTheme="minorHAnsi" w:hAnsiTheme="minorHAnsi" w:cs="Open Sans"/>
                <w:i/>
                <w:color w:val="auto"/>
                <w:sz w:val="22"/>
                <w:szCs w:val="22"/>
              </w:rPr>
              <w:t>Payroll tax is different from and separate to Pay as You Go (PAYG) tax. You'll only need to register for payroll tax if your total payments to employees and certain contractors exceed the threshold in your state or territory.</w:t>
            </w:r>
          </w:p>
          <w:p w14:paraId="19F5420A" w14:textId="77777777" w:rsidR="004A40FC" w:rsidRPr="00E9151E" w:rsidRDefault="004A40FC" w:rsidP="004A40FC">
            <w:pPr>
              <w:spacing w:before="60" w:after="60"/>
              <w:contextualSpacing/>
              <w:rPr>
                <w:rFonts w:asciiTheme="minorHAnsi" w:hAnsiTheme="minorHAnsi" w:cs="Open Sans"/>
                <w:color w:val="auto"/>
                <w:sz w:val="12"/>
                <w:szCs w:val="12"/>
              </w:rPr>
            </w:pPr>
          </w:p>
          <w:p w14:paraId="70F349E1" w14:textId="77777777" w:rsidR="004A40FC" w:rsidRPr="009D70B7" w:rsidRDefault="004A40FC" w:rsidP="004A40FC">
            <w:pPr>
              <w:spacing w:before="60" w:after="60"/>
              <w:rPr>
                <w:rFonts w:asciiTheme="minorHAnsi" w:hAnsiTheme="minorHAnsi" w:cs="Open Sans"/>
                <w:color w:val="auto"/>
                <w:sz w:val="22"/>
                <w:szCs w:val="22"/>
              </w:rPr>
            </w:pPr>
            <w:r w:rsidRPr="009D70B7">
              <w:rPr>
                <w:rFonts w:asciiTheme="minorHAnsi" w:hAnsiTheme="minorHAnsi" w:cs="Open Sans"/>
                <w:color w:val="auto"/>
                <w:sz w:val="22"/>
                <w:szCs w:val="22"/>
              </w:rPr>
              <w:t xml:space="preserve">More information available from: </w:t>
            </w:r>
          </w:p>
          <w:p w14:paraId="23E56EF0" w14:textId="77777777" w:rsidR="005B1B0B" w:rsidRPr="005B1B0B" w:rsidRDefault="005B1B0B" w:rsidP="005949CE">
            <w:pPr>
              <w:pStyle w:val="ListParagraph"/>
              <w:numPr>
                <w:ilvl w:val="0"/>
                <w:numId w:val="5"/>
              </w:numPr>
              <w:spacing w:before="60" w:after="60"/>
              <w:rPr>
                <w:rFonts w:asciiTheme="minorHAnsi" w:hAnsiTheme="minorHAnsi" w:cs="Open Sans"/>
                <w:color w:val="auto"/>
                <w:sz w:val="22"/>
                <w:szCs w:val="22"/>
              </w:rPr>
            </w:pPr>
            <w:hyperlink r:id="rId18" w:history="1">
              <w:r w:rsidRPr="005B1B0B">
                <w:rPr>
                  <w:rStyle w:val="Hyperlink"/>
                  <w:rFonts w:asciiTheme="minorHAnsi" w:hAnsiTheme="minorHAnsi" w:cs="Open Sans"/>
                  <w:b/>
                  <w:sz w:val="22"/>
                  <w:szCs w:val="22"/>
                </w:rPr>
                <w:t xml:space="preserve">How much do I pay someone? /Payroll </w:t>
              </w:r>
            </w:hyperlink>
          </w:p>
          <w:p w14:paraId="06E14BEE" w14:textId="33DDBE7C" w:rsidR="004A40FC" w:rsidRPr="009D70B7" w:rsidRDefault="005B1B0B" w:rsidP="005949CE">
            <w:pPr>
              <w:pStyle w:val="ListParagraph"/>
              <w:numPr>
                <w:ilvl w:val="0"/>
                <w:numId w:val="5"/>
              </w:numPr>
              <w:spacing w:before="60" w:after="60"/>
              <w:rPr>
                <w:rFonts w:asciiTheme="minorHAnsi" w:hAnsiTheme="minorHAnsi" w:cs="Open Sans"/>
                <w:color w:val="auto"/>
                <w:sz w:val="22"/>
                <w:szCs w:val="22"/>
              </w:rPr>
            </w:pPr>
            <w:r>
              <w:rPr>
                <w:rFonts w:asciiTheme="minorHAnsi" w:hAnsiTheme="minorHAnsi" w:cs="Open Sans"/>
                <w:b/>
                <w:sz w:val="22"/>
                <w:szCs w:val="22"/>
              </w:rPr>
              <w:t xml:space="preserve"> </w:t>
            </w:r>
            <w:r w:rsidR="004A40FC" w:rsidRPr="009D70B7">
              <w:rPr>
                <w:rFonts w:asciiTheme="minorHAnsi" w:hAnsiTheme="minorHAnsi" w:cs="Open Sans"/>
                <w:color w:val="auto"/>
                <w:sz w:val="22"/>
                <w:szCs w:val="22"/>
              </w:rPr>
              <w:t xml:space="preserve">ATO – Payroll Tax  </w:t>
            </w:r>
          </w:p>
          <w:p w14:paraId="596639C6" w14:textId="77777777" w:rsidR="004A40FC" w:rsidRPr="009D70B7" w:rsidRDefault="005B1B0B" w:rsidP="004A40FC">
            <w:pPr>
              <w:pStyle w:val="ListParagraph"/>
              <w:spacing w:before="60" w:after="60"/>
              <w:rPr>
                <w:rStyle w:val="Hyperlink"/>
                <w:rFonts w:asciiTheme="minorHAnsi" w:hAnsiTheme="minorHAnsi" w:cs="Open Sans"/>
                <w:sz w:val="22"/>
                <w:szCs w:val="22"/>
              </w:rPr>
            </w:pPr>
            <w:hyperlink r:id="rId19" w:history="1">
              <w:r w:rsidR="004A40FC" w:rsidRPr="009D70B7">
                <w:rPr>
                  <w:rStyle w:val="Hyperlink"/>
                  <w:rFonts w:asciiTheme="minorHAnsi" w:hAnsiTheme="minorHAnsi" w:cs="Open Sans"/>
                  <w:sz w:val="22"/>
                  <w:szCs w:val="22"/>
                </w:rPr>
                <w:t>https://www.ato.gov.au/Business/PAYG-withholding/Registering-for-PAYG-withholding/Payroll-tax/</w:t>
              </w:r>
            </w:hyperlink>
          </w:p>
          <w:p w14:paraId="54D22CBF" w14:textId="40C5FF56" w:rsidR="004A40FC" w:rsidRPr="004A40FC" w:rsidRDefault="004A40FC" w:rsidP="004A40FC">
            <w:pPr>
              <w:pStyle w:val="ListParagraph"/>
              <w:spacing w:before="60" w:after="60"/>
              <w:rPr>
                <w:rFonts w:asciiTheme="minorHAnsi" w:hAnsiTheme="minorHAnsi" w:cs="Open Sans"/>
                <w:color w:val="auto"/>
                <w:sz w:val="24"/>
                <w:szCs w:val="24"/>
              </w:rPr>
            </w:pPr>
          </w:p>
        </w:tc>
      </w:tr>
      <w:tr w:rsidR="006B44AE" w:rsidRPr="00B64384" w14:paraId="4F783DC8" w14:textId="77777777" w:rsidTr="00396B0B">
        <w:tc>
          <w:tcPr>
            <w:tcW w:w="855" w:type="dxa"/>
          </w:tcPr>
          <w:p w14:paraId="2A920F44" w14:textId="1DD09AEB" w:rsidR="006B44AE" w:rsidRPr="00B64384" w:rsidRDefault="00FD5508" w:rsidP="00974F4E">
            <w:pPr>
              <w:rPr>
                <w:rFonts w:ascii="Open Sans" w:hAnsi="Open Sans" w:cs="Open Sans"/>
              </w:rPr>
            </w:pPr>
            <w:r>
              <w:rPr>
                <w:rFonts w:ascii="Segoe UI Symbol" w:eastAsia="MS Gothic" w:hAnsi="Segoe UI Symbol" w:cs="Segoe UI Symbol"/>
                <w:color w:val="2E74B5" w:themeColor="accent1" w:themeShade="BF"/>
                <w:sz w:val="48"/>
                <w:szCs w:val="48"/>
                <w:shd w:val="clear" w:color="auto" w:fill="FFFFFF" w:themeFill="background1"/>
              </w:rPr>
              <w:fldChar w:fldCharType="begin">
                <w:ffData>
                  <w:name w:val="Check1"/>
                  <w:enabled/>
                  <w:calcOnExit w:val="0"/>
                  <w:checkBox>
                    <w:sizeAuto/>
                    <w:default w:val="0"/>
                  </w:checkBox>
                </w:ffData>
              </w:fldChar>
            </w:r>
            <w:r>
              <w:rPr>
                <w:rFonts w:ascii="Segoe UI Symbol" w:eastAsia="MS Gothic" w:hAnsi="Segoe UI Symbol" w:cs="Segoe UI Symbol"/>
                <w:color w:val="2E74B5" w:themeColor="accent1" w:themeShade="BF"/>
                <w:sz w:val="48"/>
                <w:szCs w:val="48"/>
                <w:shd w:val="clear" w:color="auto" w:fill="FFFFFF" w:themeFill="background1"/>
              </w:rPr>
              <w:instrText xml:space="preserve"> FORMCHECKBOX </w:instrText>
            </w:r>
            <w:r>
              <w:rPr>
                <w:rFonts w:ascii="Segoe UI Symbol" w:eastAsia="MS Gothic" w:hAnsi="Segoe UI Symbol" w:cs="Segoe UI Symbol"/>
                <w:color w:val="2E74B5" w:themeColor="accent1" w:themeShade="BF"/>
                <w:sz w:val="48"/>
                <w:szCs w:val="48"/>
                <w:shd w:val="clear" w:color="auto" w:fill="FFFFFF" w:themeFill="background1"/>
              </w:rPr>
            </w:r>
            <w:r>
              <w:rPr>
                <w:rFonts w:ascii="Segoe UI Symbol" w:eastAsia="MS Gothic" w:hAnsi="Segoe UI Symbol" w:cs="Segoe UI Symbol"/>
                <w:color w:val="2E74B5" w:themeColor="accent1" w:themeShade="BF"/>
                <w:sz w:val="48"/>
                <w:szCs w:val="48"/>
                <w:shd w:val="clear" w:color="auto" w:fill="FFFFFF" w:themeFill="background1"/>
              </w:rPr>
              <w:fldChar w:fldCharType="end"/>
            </w:r>
          </w:p>
        </w:tc>
        <w:tc>
          <w:tcPr>
            <w:tcW w:w="8354" w:type="dxa"/>
          </w:tcPr>
          <w:p w14:paraId="6F2F69C9" w14:textId="77777777" w:rsidR="00FC0481" w:rsidRPr="00FC0481" w:rsidRDefault="00FC0481" w:rsidP="00A924EB">
            <w:pPr>
              <w:spacing w:before="60" w:after="60"/>
              <w:rPr>
                <w:rFonts w:asciiTheme="minorHAnsi" w:hAnsiTheme="minorHAnsi" w:cs="Open Sans"/>
                <w:b/>
                <w:color w:val="auto"/>
                <w:sz w:val="24"/>
                <w:szCs w:val="24"/>
              </w:rPr>
            </w:pPr>
            <w:r w:rsidRPr="00FC0481">
              <w:rPr>
                <w:rFonts w:asciiTheme="minorHAnsi" w:hAnsiTheme="minorHAnsi" w:cs="Open Sans"/>
                <w:b/>
                <w:color w:val="auto"/>
                <w:sz w:val="24"/>
                <w:szCs w:val="24"/>
              </w:rPr>
              <w:t xml:space="preserve">Do you know which super fund will be the most appropriate for your workplace? </w:t>
            </w:r>
          </w:p>
          <w:p w14:paraId="53A01923" w14:textId="77777777" w:rsidR="009D70B7" w:rsidRPr="00E9151E" w:rsidRDefault="009D70B7" w:rsidP="00A924EB">
            <w:pPr>
              <w:spacing w:before="60" w:after="60"/>
              <w:rPr>
                <w:rFonts w:asciiTheme="minorHAnsi" w:hAnsiTheme="minorHAnsi" w:cs="Open Sans"/>
                <w:color w:val="auto"/>
                <w:sz w:val="12"/>
                <w:szCs w:val="12"/>
              </w:rPr>
            </w:pPr>
          </w:p>
          <w:p w14:paraId="2B25D05B" w14:textId="415CAF13" w:rsidR="006B44AE" w:rsidRPr="009D70B7" w:rsidRDefault="00FC0481" w:rsidP="00A924EB">
            <w:pPr>
              <w:spacing w:before="60" w:after="60"/>
              <w:rPr>
                <w:rFonts w:asciiTheme="minorHAnsi" w:hAnsiTheme="minorHAnsi" w:cs="Open Sans"/>
                <w:color w:val="auto"/>
                <w:sz w:val="22"/>
                <w:szCs w:val="22"/>
              </w:rPr>
            </w:pPr>
            <w:r w:rsidRPr="009D70B7">
              <w:rPr>
                <w:rFonts w:asciiTheme="minorHAnsi" w:hAnsiTheme="minorHAnsi" w:cs="Open Sans"/>
                <w:color w:val="auto"/>
                <w:sz w:val="22"/>
                <w:szCs w:val="22"/>
              </w:rPr>
              <w:t xml:space="preserve">If </w:t>
            </w:r>
            <w:r w:rsidR="00D1742B" w:rsidRPr="009D70B7">
              <w:rPr>
                <w:rFonts w:asciiTheme="minorHAnsi" w:hAnsiTheme="minorHAnsi" w:cs="Open Sans"/>
                <w:color w:val="auto"/>
                <w:sz w:val="22"/>
                <w:szCs w:val="22"/>
              </w:rPr>
              <w:t xml:space="preserve">you're hiring </w:t>
            </w:r>
            <w:r w:rsidRPr="009D70B7">
              <w:rPr>
                <w:rFonts w:asciiTheme="minorHAnsi" w:hAnsiTheme="minorHAnsi" w:cs="Open Sans"/>
                <w:color w:val="auto"/>
                <w:sz w:val="22"/>
                <w:szCs w:val="22"/>
              </w:rPr>
              <w:t>employees who are eligible for superannuation</w:t>
            </w:r>
            <w:r w:rsidR="009D70B7">
              <w:rPr>
                <w:rFonts w:asciiTheme="minorHAnsi" w:hAnsiTheme="minorHAnsi" w:cs="Open Sans"/>
                <w:color w:val="auto"/>
                <w:sz w:val="22"/>
                <w:szCs w:val="22"/>
              </w:rPr>
              <w:t xml:space="preserve">, and most </w:t>
            </w:r>
            <w:r w:rsidR="00D1742B" w:rsidRPr="009D70B7">
              <w:rPr>
                <w:rFonts w:asciiTheme="minorHAnsi" w:hAnsiTheme="minorHAnsi" w:cs="Open Sans"/>
                <w:color w:val="auto"/>
                <w:sz w:val="22"/>
                <w:szCs w:val="22"/>
              </w:rPr>
              <w:t>employees and</w:t>
            </w:r>
            <w:r w:rsidRPr="009D70B7">
              <w:rPr>
                <w:rFonts w:asciiTheme="minorHAnsi" w:hAnsiTheme="minorHAnsi" w:cs="Open Sans"/>
                <w:color w:val="auto"/>
                <w:sz w:val="22"/>
                <w:szCs w:val="22"/>
              </w:rPr>
              <w:t xml:space="preserve"> some contractors</w:t>
            </w:r>
            <w:r w:rsidR="009D70B7">
              <w:rPr>
                <w:rFonts w:asciiTheme="minorHAnsi" w:hAnsiTheme="minorHAnsi" w:cs="Open Sans"/>
                <w:color w:val="auto"/>
                <w:sz w:val="22"/>
                <w:szCs w:val="22"/>
              </w:rPr>
              <w:t xml:space="preserve"> are, </w:t>
            </w:r>
            <w:r w:rsidRPr="009D70B7">
              <w:rPr>
                <w:rFonts w:asciiTheme="minorHAnsi" w:hAnsiTheme="minorHAnsi" w:cs="Open Sans"/>
                <w:color w:val="auto"/>
                <w:sz w:val="22"/>
                <w:szCs w:val="22"/>
              </w:rPr>
              <w:t xml:space="preserve">then you will need to select a default super fund. Many employees will opt to choose their own superannuation fund, however, you will need to supply a default super fund that they can choose to join. </w:t>
            </w:r>
          </w:p>
          <w:p w14:paraId="7B98685E" w14:textId="77777777" w:rsidR="00A924EB" w:rsidRPr="00E9151E" w:rsidRDefault="00A924EB" w:rsidP="00A924EB">
            <w:pPr>
              <w:spacing w:before="60" w:after="60"/>
              <w:rPr>
                <w:rFonts w:asciiTheme="minorHAnsi" w:hAnsiTheme="minorHAnsi" w:cs="Open Sans"/>
                <w:color w:val="auto"/>
                <w:sz w:val="12"/>
                <w:szCs w:val="12"/>
              </w:rPr>
            </w:pPr>
          </w:p>
          <w:p w14:paraId="7DB749D5" w14:textId="77777777" w:rsidR="00A924EB" w:rsidRDefault="00A924EB" w:rsidP="00A924EB">
            <w:pPr>
              <w:spacing w:before="60" w:after="60"/>
              <w:rPr>
                <w:rFonts w:asciiTheme="minorHAnsi" w:hAnsiTheme="minorHAnsi" w:cs="Open Sans"/>
                <w:color w:val="auto"/>
                <w:sz w:val="22"/>
                <w:szCs w:val="22"/>
              </w:rPr>
            </w:pPr>
            <w:r w:rsidRPr="009D70B7">
              <w:rPr>
                <w:rFonts w:asciiTheme="minorHAnsi" w:hAnsiTheme="minorHAnsi" w:cs="Open Sans"/>
                <w:color w:val="auto"/>
                <w:sz w:val="22"/>
                <w:szCs w:val="22"/>
              </w:rPr>
              <w:t xml:space="preserve">More information available from: </w:t>
            </w:r>
          </w:p>
          <w:p w14:paraId="27C1A72B" w14:textId="77777777" w:rsidR="005B1B0B" w:rsidRPr="005B1B0B" w:rsidRDefault="005B1B0B" w:rsidP="005949CE">
            <w:pPr>
              <w:pStyle w:val="ListParagraph"/>
              <w:numPr>
                <w:ilvl w:val="0"/>
                <w:numId w:val="8"/>
              </w:numPr>
              <w:spacing w:before="60" w:after="60"/>
              <w:contextualSpacing w:val="0"/>
              <w:rPr>
                <w:rFonts w:asciiTheme="minorHAnsi" w:hAnsiTheme="minorHAnsi" w:cs="Open Sans"/>
                <w:color w:val="auto"/>
                <w:sz w:val="24"/>
                <w:szCs w:val="24"/>
              </w:rPr>
            </w:pPr>
            <w:hyperlink r:id="rId20" w:history="1">
              <w:r w:rsidRPr="005B1B0B">
                <w:rPr>
                  <w:rStyle w:val="Hyperlink"/>
                  <w:rFonts w:asciiTheme="minorHAnsi" w:hAnsiTheme="minorHAnsi" w:cs="Open Sans"/>
                  <w:b/>
                  <w:sz w:val="22"/>
                  <w:szCs w:val="22"/>
                </w:rPr>
                <w:t xml:space="preserve">How much do I pay someone? /Payroll </w:t>
              </w:r>
            </w:hyperlink>
          </w:p>
          <w:p w14:paraId="6D2C481C" w14:textId="4B36EFA4" w:rsidR="009D70B7" w:rsidRPr="00E9151E" w:rsidRDefault="005B1B0B" w:rsidP="005949CE">
            <w:pPr>
              <w:pStyle w:val="ListParagraph"/>
              <w:numPr>
                <w:ilvl w:val="0"/>
                <w:numId w:val="8"/>
              </w:numPr>
              <w:spacing w:before="60" w:after="60"/>
              <w:contextualSpacing w:val="0"/>
              <w:rPr>
                <w:rStyle w:val="Hyperlink"/>
                <w:rFonts w:asciiTheme="minorHAnsi" w:hAnsiTheme="minorHAnsi" w:cs="Open Sans"/>
                <w:color w:val="auto"/>
                <w:sz w:val="24"/>
                <w:szCs w:val="24"/>
                <w:u w:val="none"/>
              </w:rPr>
            </w:pPr>
            <w:r>
              <w:rPr>
                <w:rFonts w:asciiTheme="minorHAnsi" w:hAnsiTheme="minorHAnsi" w:cs="Open Sans"/>
                <w:b/>
                <w:sz w:val="22"/>
                <w:szCs w:val="22"/>
              </w:rPr>
              <w:t xml:space="preserve"> </w:t>
            </w:r>
            <w:r w:rsidR="009177D8" w:rsidRPr="009D70B7">
              <w:rPr>
                <w:rFonts w:asciiTheme="minorHAnsi" w:hAnsiTheme="minorHAnsi" w:cs="Open Sans"/>
                <w:color w:val="auto"/>
                <w:sz w:val="22"/>
                <w:szCs w:val="22"/>
              </w:rPr>
              <w:t xml:space="preserve">ATO – Super for employers </w:t>
            </w:r>
            <w:hyperlink r:id="rId21" w:history="1">
              <w:r w:rsidR="009177D8" w:rsidRPr="009D70B7">
                <w:rPr>
                  <w:rStyle w:val="Hyperlink"/>
                  <w:rFonts w:asciiTheme="minorHAnsi" w:hAnsiTheme="minorHAnsi" w:cs="Open Sans"/>
                  <w:sz w:val="22"/>
                  <w:szCs w:val="22"/>
                </w:rPr>
                <w:t>https://www.ato.gov.au/Business/Super-for-employers/Setting-up-super/Determine-your-employer-nominated-or-default-fund/</w:t>
              </w:r>
            </w:hyperlink>
          </w:p>
          <w:p w14:paraId="40607513" w14:textId="6395DCAC" w:rsidR="00E9151E" w:rsidRPr="009D70B7" w:rsidRDefault="00E9151E" w:rsidP="00E9151E">
            <w:pPr>
              <w:pStyle w:val="ListParagraph"/>
              <w:spacing w:before="60" w:after="60"/>
              <w:contextualSpacing w:val="0"/>
              <w:rPr>
                <w:rFonts w:asciiTheme="minorHAnsi" w:hAnsiTheme="minorHAnsi" w:cs="Open Sans"/>
                <w:color w:val="auto"/>
                <w:sz w:val="24"/>
                <w:szCs w:val="24"/>
              </w:rPr>
            </w:pPr>
          </w:p>
        </w:tc>
      </w:tr>
      <w:tr w:rsidR="006B44AE" w:rsidRPr="00B64384" w14:paraId="137EA97C" w14:textId="77777777" w:rsidTr="00396B0B">
        <w:tc>
          <w:tcPr>
            <w:tcW w:w="855" w:type="dxa"/>
          </w:tcPr>
          <w:p w14:paraId="52E7005D" w14:textId="08FA2654" w:rsidR="006B44AE" w:rsidRPr="00B64384" w:rsidRDefault="00FD5508" w:rsidP="00974F4E">
            <w:pPr>
              <w:rPr>
                <w:rFonts w:ascii="Open Sans" w:hAnsi="Open Sans" w:cs="Open Sans"/>
              </w:rPr>
            </w:pPr>
            <w:r>
              <w:rPr>
                <w:rFonts w:ascii="Segoe UI Symbol" w:eastAsia="MS Gothic" w:hAnsi="Segoe UI Symbol" w:cs="Segoe UI Symbol"/>
                <w:color w:val="2E74B5" w:themeColor="accent1" w:themeShade="BF"/>
                <w:sz w:val="48"/>
                <w:szCs w:val="48"/>
                <w:shd w:val="clear" w:color="auto" w:fill="FFFFFF" w:themeFill="background1"/>
              </w:rPr>
              <w:lastRenderedPageBreak/>
              <w:fldChar w:fldCharType="begin">
                <w:ffData>
                  <w:name w:val="Check1"/>
                  <w:enabled/>
                  <w:calcOnExit w:val="0"/>
                  <w:checkBox>
                    <w:sizeAuto/>
                    <w:default w:val="0"/>
                  </w:checkBox>
                </w:ffData>
              </w:fldChar>
            </w:r>
            <w:r>
              <w:rPr>
                <w:rFonts w:ascii="Segoe UI Symbol" w:eastAsia="MS Gothic" w:hAnsi="Segoe UI Symbol" w:cs="Segoe UI Symbol"/>
                <w:color w:val="2E74B5" w:themeColor="accent1" w:themeShade="BF"/>
                <w:sz w:val="48"/>
                <w:szCs w:val="48"/>
                <w:shd w:val="clear" w:color="auto" w:fill="FFFFFF" w:themeFill="background1"/>
              </w:rPr>
              <w:instrText xml:space="preserve"> FORMCHECKBOX </w:instrText>
            </w:r>
            <w:r>
              <w:rPr>
                <w:rFonts w:ascii="Segoe UI Symbol" w:eastAsia="MS Gothic" w:hAnsi="Segoe UI Symbol" w:cs="Segoe UI Symbol"/>
                <w:color w:val="2E74B5" w:themeColor="accent1" w:themeShade="BF"/>
                <w:sz w:val="48"/>
                <w:szCs w:val="48"/>
                <w:shd w:val="clear" w:color="auto" w:fill="FFFFFF" w:themeFill="background1"/>
              </w:rPr>
            </w:r>
            <w:r>
              <w:rPr>
                <w:rFonts w:ascii="Segoe UI Symbol" w:eastAsia="MS Gothic" w:hAnsi="Segoe UI Symbol" w:cs="Segoe UI Symbol"/>
                <w:color w:val="2E74B5" w:themeColor="accent1" w:themeShade="BF"/>
                <w:sz w:val="48"/>
                <w:szCs w:val="48"/>
                <w:shd w:val="clear" w:color="auto" w:fill="FFFFFF" w:themeFill="background1"/>
              </w:rPr>
              <w:fldChar w:fldCharType="end"/>
            </w:r>
          </w:p>
        </w:tc>
        <w:tc>
          <w:tcPr>
            <w:tcW w:w="8354" w:type="dxa"/>
          </w:tcPr>
          <w:p w14:paraId="10EC69A2" w14:textId="0F743890" w:rsidR="00A924EB" w:rsidRDefault="00A924EB" w:rsidP="00C1441A">
            <w:pPr>
              <w:spacing w:before="60" w:after="60"/>
              <w:contextualSpacing/>
              <w:rPr>
                <w:rFonts w:asciiTheme="minorHAnsi" w:hAnsiTheme="minorHAnsi" w:cs="Open Sans"/>
                <w:b/>
                <w:color w:val="auto"/>
                <w:sz w:val="24"/>
                <w:szCs w:val="24"/>
              </w:rPr>
            </w:pPr>
            <w:r w:rsidRPr="0043714E">
              <w:rPr>
                <w:rFonts w:asciiTheme="minorHAnsi" w:hAnsiTheme="minorHAnsi" w:cs="Open Sans"/>
                <w:b/>
                <w:color w:val="auto"/>
                <w:sz w:val="24"/>
                <w:szCs w:val="24"/>
              </w:rPr>
              <w:t>Have you set up a system to manage payments and keep employee records?</w:t>
            </w:r>
          </w:p>
          <w:p w14:paraId="073FAE1F" w14:textId="77777777" w:rsidR="009D70B7" w:rsidRPr="00E9151E" w:rsidRDefault="009D70B7" w:rsidP="00C1441A">
            <w:pPr>
              <w:spacing w:before="60" w:after="60"/>
              <w:contextualSpacing/>
              <w:rPr>
                <w:rFonts w:asciiTheme="minorHAnsi" w:hAnsiTheme="minorHAnsi" w:cs="Open Sans"/>
                <w:b/>
                <w:color w:val="auto"/>
                <w:sz w:val="12"/>
                <w:szCs w:val="12"/>
              </w:rPr>
            </w:pPr>
          </w:p>
          <w:p w14:paraId="5DBB761E" w14:textId="65FA9FBD" w:rsidR="0043714E" w:rsidRPr="009D70B7" w:rsidRDefault="00A924EB" w:rsidP="00C1441A">
            <w:pPr>
              <w:spacing w:before="60" w:after="60"/>
              <w:contextualSpacing/>
              <w:rPr>
                <w:rFonts w:asciiTheme="minorHAnsi" w:hAnsiTheme="minorHAnsi" w:cs="Open Sans"/>
                <w:i/>
                <w:color w:val="auto"/>
                <w:sz w:val="22"/>
                <w:szCs w:val="22"/>
              </w:rPr>
            </w:pPr>
            <w:r w:rsidRPr="009D70B7">
              <w:rPr>
                <w:rFonts w:asciiTheme="minorHAnsi" w:hAnsiTheme="minorHAnsi" w:cs="Open Sans"/>
                <w:i/>
                <w:color w:val="auto"/>
                <w:sz w:val="22"/>
                <w:szCs w:val="22"/>
              </w:rPr>
              <w:t xml:space="preserve">You may not need to have </w:t>
            </w:r>
            <w:r w:rsidR="009D70B7" w:rsidRPr="009D70B7">
              <w:rPr>
                <w:rFonts w:asciiTheme="minorHAnsi" w:hAnsiTheme="minorHAnsi" w:cs="Open Sans"/>
                <w:i/>
                <w:color w:val="auto"/>
                <w:sz w:val="22"/>
                <w:szCs w:val="22"/>
              </w:rPr>
              <w:t>a payment or record keeping</w:t>
            </w:r>
            <w:r w:rsidRPr="009D70B7">
              <w:rPr>
                <w:rFonts w:asciiTheme="minorHAnsi" w:hAnsiTheme="minorHAnsi" w:cs="Open Sans"/>
                <w:i/>
                <w:color w:val="auto"/>
                <w:sz w:val="22"/>
                <w:szCs w:val="22"/>
              </w:rPr>
              <w:t xml:space="preserve"> management system if you are only hiring one employee, however, it’s a good idea to investigate </w:t>
            </w:r>
            <w:r w:rsidR="0043714E" w:rsidRPr="009D70B7">
              <w:rPr>
                <w:rFonts w:asciiTheme="minorHAnsi" w:hAnsiTheme="minorHAnsi" w:cs="Open Sans"/>
                <w:i/>
                <w:color w:val="auto"/>
                <w:sz w:val="22"/>
                <w:szCs w:val="22"/>
              </w:rPr>
              <w:t>your options before your workforce grows too large to</w:t>
            </w:r>
            <w:r w:rsidR="009D70B7" w:rsidRPr="009D70B7">
              <w:rPr>
                <w:rFonts w:asciiTheme="minorHAnsi" w:hAnsiTheme="minorHAnsi" w:cs="Open Sans"/>
                <w:i/>
                <w:color w:val="auto"/>
                <w:sz w:val="22"/>
                <w:szCs w:val="22"/>
              </w:rPr>
              <w:t xml:space="preserve"> handle without help. </w:t>
            </w:r>
          </w:p>
          <w:p w14:paraId="31078380" w14:textId="77777777" w:rsidR="009D70B7" w:rsidRPr="00E9151E" w:rsidRDefault="009D70B7" w:rsidP="00C1441A">
            <w:pPr>
              <w:spacing w:before="60" w:after="60"/>
              <w:contextualSpacing/>
              <w:rPr>
                <w:rFonts w:asciiTheme="minorHAnsi" w:hAnsiTheme="minorHAnsi" w:cs="Open Sans"/>
                <w:color w:val="auto"/>
                <w:sz w:val="12"/>
                <w:szCs w:val="12"/>
              </w:rPr>
            </w:pPr>
          </w:p>
          <w:p w14:paraId="73A6A2BC" w14:textId="1C1EC551" w:rsidR="00D0741F" w:rsidRDefault="009177D8" w:rsidP="00C1441A">
            <w:pPr>
              <w:spacing w:before="60" w:after="60"/>
              <w:contextualSpacing/>
              <w:rPr>
                <w:rFonts w:asciiTheme="minorHAnsi" w:hAnsiTheme="minorHAnsi" w:cs="Open Sans"/>
                <w:color w:val="auto"/>
                <w:sz w:val="22"/>
                <w:szCs w:val="22"/>
              </w:rPr>
            </w:pPr>
            <w:r w:rsidRPr="009D70B7">
              <w:rPr>
                <w:rFonts w:asciiTheme="minorHAnsi" w:hAnsiTheme="minorHAnsi" w:cs="Open Sans"/>
                <w:color w:val="auto"/>
                <w:sz w:val="22"/>
                <w:szCs w:val="22"/>
              </w:rPr>
              <w:t xml:space="preserve">Some examples of </w:t>
            </w:r>
            <w:r w:rsidR="00D0741F" w:rsidRPr="009D70B7">
              <w:rPr>
                <w:rFonts w:asciiTheme="minorHAnsi" w:hAnsiTheme="minorHAnsi" w:cs="Open Sans"/>
                <w:color w:val="auto"/>
                <w:sz w:val="22"/>
                <w:szCs w:val="22"/>
              </w:rPr>
              <w:t xml:space="preserve">payment </w:t>
            </w:r>
            <w:r w:rsidR="009D70B7" w:rsidRPr="009D70B7">
              <w:rPr>
                <w:rFonts w:asciiTheme="minorHAnsi" w:hAnsiTheme="minorHAnsi" w:cs="Open Sans"/>
                <w:color w:val="auto"/>
                <w:sz w:val="22"/>
                <w:szCs w:val="22"/>
              </w:rPr>
              <w:t xml:space="preserve">and record keeping </w:t>
            </w:r>
            <w:r w:rsidR="00D0741F" w:rsidRPr="009D70B7">
              <w:rPr>
                <w:rFonts w:asciiTheme="minorHAnsi" w:hAnsiTheme="minorHAnsi" w:cs="Open Sans"/>
                <w:color w:val="auto"/>
                <w:sz w:val="22"/>
                <w:szCs w:val="22"/>
              </w:rPr>
              <w:t>management systems include:</w:t>
            </w:r>
          </w:p>
          <w:p w14:paraId="514DC195" w14:textId="77777777" w:rsidR="009D70B7" w:rsidRPr="009D70B7" w:rsidRDefault="009D70B7" w:rsidP="00C1441A">
            <w:pPr>
              <w:spacing w:before="60" w:after="60"/>
              <w:contextualSpacing/>
              <w:rPr>
                <w:rFonts w:asciiTheme="minorHAnsi" w:hAnsiTheme="minorHAnsi" w:cs="Open Sans"/>
                <w:color w:val="auto"/>
                <w:sz w:val="22"/>
                <w:szCs w:val="22"/>
              </w:rPr>
            </w:pPr>
          </w:p>
          <w:p w14:paraId="4904E0CC" w14:textId="316B1841" w:rsidR="00D0741F" w:rsidRPr="009D70B7" w:rsidRDefault="00D0741F" w:rsidP="009D70B7">
            <w:pPr>
              <w:pStyle w:val="ListParagraph"/>
              <w:numPr>
                <w:ilvl w:val="0"/>
                <w:numId w:val="9"/>
              </w:numPr>
              <w:spacing w:before="60" w:after="60"/>
              <w:rPr>
                <w:rFonts w:asciiTheme="minorHAnsi" w:hAnsiTheme="minorHAnsi" w:cs="Times New Roman"/>
                <w:color w:val="000000"/>
                <w:sz w:val="22"/>
                <w:szCs w:val="22"/>
              </w:rPr>
            </w:pPr>
            <w:r w:rsidRPr="009D70B7">
              <w:rPr>
                <w:rFonts w:asciiTheme="minorHAnsi" w:hAnsiTheme="minorHAnsi" w:cs="Times New Roman"/>
                <w:color w:val="000000"/>
                <w:sz w:val="22"/>
                <w:szCs w:val="22"/>
              </w:rPr>
              <w:t xml:space="preserve">MYOB </w:t>
            </w:r>
            <w:hyperlink r:id="rId22" w:history="1">
              <w:r w:rsidRPr="009D70B7">
                <w:rPr>
                  <w:rStyle w:val="Hyperlink"/>
                  <w:rFonts w:asciiTheme="minorHAnsi" w:hAnsiTheme="minorHAnsi" w:cs="Times New Roman"/>
                  <w:sz w:val="22"/>
                  <w:szCs w:val="22"/>
                </w:rPr>
                <w:t>http://myob.com.au/</w:t>
              </w:r>
            </w:hyperlink>
          </w:p>
          <w:p w14:paraId="3F557D0B" w14:textId="748E38E5" w:rsidR="00D0741F" w:rsidRPr="009D70B7" w:rsidRDefault="00D0741F" w:rsidP="009D70B7">
            <w:pPr>
              <w:pStyle w:val="ListParagraph"/>
              <w:numPr>
                <w:ilvl w:val="0"/>
                <w:numId w:val="9"/>
              </w:numPr>
              <w:spacing w:before="60" w:after="60"/>
              <w:rPr>
                <w:rFonts w:asciiTheme="minorHAnsi" w:hAnsiTheme="minorHAnsi" w:cs="Times New Roman"/>
                <w:color w:val="000000"/>
                <w:sz w:val="22"/>
                <w:szCs w:val="22"/>
              </w:rPr>
            </w:pPr>
            <w:r w:rsidRPr="009D70B7">
              <w:rPr>
                <w:rFonts w:asciiTheme="minorHAnsi" w:hAnsiTheme="minorHAnsi" w:cs="Times New Roman"/>
                <w:color w:val="000000"/>
                <w:sz w:val="22"/>
                <w:szCs w:val="22"/>
              </w:rPr>
              <w:t xml:space="preserve">XERO </w:t>
            </w:r>
            <w:hyperlink r:id="rId23" w:history="1">
              <w:r w:rsidRPr="009D70B7">
                <w:rPr>
                  <w:rStyle w:val="Hyperlink"/>
                  <w:rFonts w:asciiTheme="minorHAnsi" w:hAnsiTheme="minorHAnsi" w:cs="Times New Roman"/>
                  <w:sz w:val="22"/>
                  <w:szCs w:val="22"/>
                </w:rPr>
                <w:t>https://www.xero.com/au/</w:t>
              </w:r>
            </w:hyperlink>
            <w:r w:rsidRPr="009D70B7">
              <w:rPr>
                <w:rFonts w:asciiTheme="minorHAnsi" w:hAnsiTheme="minorHAnsi" w:cs="Times New Roman"/>
                <w:color w:val="000000"/>
                <w:sz w:val="22"/>
                <w:szCs w:val="22"/>
              </w:rPr>
              <w:t xml:space="preserve"> </w:t>
            </w:r>
          </w:p>
          <w:p w14:paraId="5ACEF9B0" w14:textId="4CFB11F0" w:rsidR="00D0741F" w:rsidRPr="009D70B7" w:rsidRDefault="00D0741F" w:rsidP="009D70B7">
            <w:pPr>
              <w:pStyle w:val="ListParagraph"/>
              <w:numPr>
                <w:ilvl w:val="0"/>
                <w:numId w:val="9"/>
              </w:numPr>
              <w:spacing w:before="60" w:after="60"/>
              <w:rPr>
                <w:rFonts w:asciiTheme="minorHAnsi" w:hAnsiTheme="minorHAnsi" w:cs="Times New Roman"/>
                <w:color w:val="000000"/>
                <w:sz w:val="22"/>
                <w:szCs w:val="22"/>
              </w:rPr>
            </w:pPr>
            <w:proofErr w:type="spellStart"/>
            <w:r w:rsidRPr="009D70B7">
              <w:rPr>
                <w:rFonts w:asciiTheme="minorHAnsi" w:hAnsiTheme="minorHAnsi" w:cs="Times New Roman"/>
                <w:color w:val="000000"/>
                <w:sz w:val="22"/>
                <w:szCs w:val="22"/>
              </w:rPr>
              <w:t>Quickbooks</w:t>
            </w:r>
            <w:proofErr w:type="spellEnd"/>
            <w:r w:rsidRPr="009D70B7">
              <w:rPr>
                <w:rFonts w:asciiTheme="minorHAnsi" w:hAnsiTheme="minorHAnsi" w:cs="Times New Roman"/>
                <w:color w:val="000000"/>
                <w:sz w:val="22"/>
                <w:szCs w:val="22"/>
              </w:rPr>
              <w:t xml:space="preserve"> </w:t>
            </w:r>
            <w:hyperlink r:id="rId24" w:history="1">
              <w:r w:rsidRPr="009D70B7">
                <w:rPr>
                  <w:rStyle w:val="Hyperlink"/>
                  <w:rFonts w:asciiTheme="minorHAnsi" w:hAnsiTheme="minorHAnsi" w:cs="Times New Roman"/>
                  <w:sz w:val="22"/>
                  <w:szCs w:val="22"/>
                </w:rPr>
                <w:t>http://www.intuit.com.au/qbohome/</w:t>
              </w:r>
            </w:hyperlink>
          </w:p>
          <w:p w14:paraId="0305E068" w14:textId="32540B74" w:rsidR="009D70B7" w:rsidRPr="00C1441A" w:rsidRDefault="009D70B7" w:rsidP="00C1441A">
            <w:pPr>
              <w:spacing w:before="60" w:after="60"/>
              <w:contextualSpacing/>
              <w:rPr>
                <w:rFonts w:asciiTheme="minorHAnsi" w:hAnsiTheme="minorHAnsi" w:cs="Times New Roman"/>
                <w:color w:val="000000"/>
                <w:sz w:val="24"/>
                <w:szCs w:val="24"/>
              </w:rPr>
            </w:pPr>
          </w:p>
        </w:tc>
      </w:tr>
      <w:tr w:rsidR="006B44AE" w:rsidRPr="00B64384" w14:paraId="529F82DE" w14:textId="77777777" w:rsidTr="00396B0B">
        <w:tc>
          <w:tcPr>
            <w:tcW w:w="855" w:type="dxa"/>
          </w:tcPr>
          <w:p w14:paraId="7D38BA42" w14:textId="7BAF4EF0" w:rsidR="006B44AE" w:rsidRPr="00B64384" w:rsidRDefault="00FD5508" w:rsidP="00974F4E">
            <w:pPr>
              <w:rPr>
                <w:rFonts w:ascii="Open Sans" w:hAnsi="Open Sans" w:cs="Open Sans"/>
              </w:rPr>
            </w:pPr>
            <w:r>
              <w:rPr>
                <w:rFonts w:ascii="Segoe UI Symbol" w:eastAsia="MS Gothic" w:hAnsi="Segoe UI Symbol" w:cs="Segoe UI Symbol"/>
                <w:color w:val="2E74B5" w:themeColor="accent1" w:themeShade="BF"/>
                <w:sz w:val="48"/>
                <w:szCs w:val="48"/>
                <w:shd w:val="clear" w:color="auto" w:fill="FFFFFF" w:themeFill="background1"/>
              </w:rPr>
              <w:fldChar w:fldCharType="begin">
                <w:ffData>
                  <w:name w:val="Check1"/>
                  <w:enabled/>
                  <w:calcOnExit w:val="0"/>
                  <w:checkBox>
                    <w:sizeAuto/>
                    <w:default w:val="0"/>
                  </w:checkBox>
                </w:ffData>
              </w:fldChar>
            </w:r>
            <w:r>
              <w:rPr>
                <w:rFonts w:ascii="Segoe UI Symbol" w:eastAsia="MS Gothic" w:hAnsi="Segoe UI Symbol" w:cs="Segoe UI Symbol"/>
                <w:color w:val="2E74B5" w:themeColor="accent1" w:themeShade="BF"/>
                <w:sz w:val="48"/>
                <w:szCs w:val="48"/>
                <w:shd w:val="clear" w:color="auto" w:fill="FFFFFF" w:themeFill="background1"/>
              </w:rPr>
              <w:instrText xml:space="preserve"> FORMCHECKBOX </w:instrText>
            </w:r>
            <w:r>
              <w:rPr>
                <w:rFonts w:ascii="Segoe UI Symbol" w:eastAsia="MS Gothic" w:hAnsi="Segoe UI Symbol" w:cs="Segoe UI Symbol"/>
                <w:color w:val="2E74B5" w:themeColor="accent1" w:themeShade="BF"/>
                <w:sz w:val="48"/>
                <w:szCs w:val="48"/>
                <w:shd w:val="clear" w:color="auto" w:fill="FFFFFF" w:themeFill="background1"/>
              </w:rPr>
            </w:r>
            <w:r>
              <w:rPr>
                <w:rFonts w:ascii="Segoe UI Symbol" w:eastAsia="MS Gothic" w:hAnsi="Segoe UI Symbol" w:cs="Segoe UI Symbol"/>
                <w:color w:val="2E74B5" w:themeColor="accent1" w:themeShade="BF"/>
                <w:sz w:val="48"/>
                <w:szCs w:val="48"/>
                <w:shd w:val="clear" w:color="auto" w:fill="FFFFFF" w:themeFill="background1"/>
              </w:rPr>
              <w:fldChar w:fldCharType="end"/>
            </w:r>
          </w:p>
        </w:tc>
        <w:tc>
          <w:tcPr>
            <w:tcW w:w="8354" w:type="dxa"/>
          </w:tcPr>
          <w:p w14:paraId="7D832BAF" w14:textId="12D25045" w:rsidR="006B44AE" w:rsidRDefault="00D511C5" w:rsidP="00C1441A">
            <w:pPr>
              <w:spacing w:before="60" w:after="60"/>
              <w:contextualSpacing/>
              <w:rPr>
                <w:rFonts w:asciiTheme="minorHAnsi" w:hAnsiTheme="minorHAnsi" w:cs="Open Sans"/>
                <w:b/>
                <w:color w:val="auto"/>
                <w:sz w:val="24"/>
                <w:szCs w:val="24"/>
              </w:rPr>
            </w:pPr>
            <w:r w:rsidRPr="006E458B">
              <w:rPr>
                <w:rFonts w:asciiTheme="minorHAnsi" w:hAnsiTheme="minorHAnsi" w:cs="Open Sans"/>
                <w:b/>
                <w:color w:val="auto"/>
                <w:sz w:val="24"/>
                <w:szCs w:val="24"/>
              </w:rPr>
              <w:t xml:space="preserve">Do you know </w:t>
            </w:r>
            <w:r w:rsidR="006E458B" w:rsidRPr="006E458B">
              <w:rPr>
                <w:rFonts w:asciiTheme="minorHAnsi" w:hAnsiTheme="minorHAnsi" w:cs="Open Sans"/>
                <w:b/>
                <w:color w:val="auto"/>
                <w:sz w:val="24"/>
                <w:szCs w:val="24"/>
              </w:rPr>
              <w:t>the</w:t>
            </w:r>
            <w:r w:rsidRPr="006E458B">
              <w:rPr>
                <w:rFonts w:asciiTheme="minorHAnsi" w:hAnsiTheme="minorHAnsi" w:cs="Open Sans"/>
                <w:b/>
                <w:color w:val="auto"/>
                <w:sz w:val="24"/>
                <w:szCs w:val="24"/>
              </w:rPr>
              <w:t xml:space="preserve"> documentation you will need if you do </w:t>
            </w:r>
            <w:r w:rsidR="006E458B">
              <w:rPr>
                <w:rFonts w:asciiTheme="minorHAnsi" w:hAnsiTheme="minorHAnsi" w:cs="Open Sans"/>
                <w:b/>
                <w:color w:val="auto"/>
                <w:sz w:val="24"/>
                <w:szCs w:val="24"/>
              </w:rPr>
              <w:t xml:space="preserve">choose to </w:t>
            </w:r>
            <w:r w:rsidRPr="006E458B">
              <w:rPr>
                <w:rFonts w:asciiTheme="minorHAnsi" w:hAnsiTheme="minorHAnsi" w:cs="Open Sans"/>
                <w:b/>
                <w:color w:val="auto"/>
                <w:sz w:val="24"/>
                <w:szCs w:val="24"/>
              </w:rPr>
              <w:t xml:space="preserve">employ someone? </w:t>
            </w:r>
          </w:p>
          <w:p w14:paraId="295E1F90" w14:textId="77777777" w:rsidR="006E458B" w:rsidRPr="00E9151E" w:rsidRDefault="006E458B" w:rsidP="00C1441A">
            <w:pPr>
              <w:spacing w:before="60" w:after="60"/>
              <w:contextualSpacing/>
              <w:rPr>
                <w:rFonts w:asciiTheme="minorHAnsi" w:hAnsiTheme="minorHAnsi" w:cs="Open Sans"/>
                <w:b/>
                <w:color w:val="auto"/>
                <w:sz w:val="12"/>
                <w:szCs w:val="12"/>
              </w:rPr>
            </w:pPr>
          </w:p>
          <w:p w14:paraId="5404B483" w14:textId="2F023FEC" w:rsidR="00774F8F" w:rsidRPr="006E458B" w:rsidRDefault="006E458B" w:rsidP="00C1441A">
            <w:pPr>
              <w:spacing w:before="60" w:after="60"/>
              <w:contextualSpacing/>
              <w:rPr>
                <w:rFonts w:asciiTheme="minorHAnsi" w:hAnsiTheme="minorHAnsi" w:cs="Open Sans"/>
                <w:i/>
                <w:color w:val="auto"/>
                <w:sz w:val="24"/>
                <w:szCs w:val="24"/>
              </w:rPr>
            </w:pPr>
            <w:r w:rsidRPr="006E458B">
              <w:rPr>
                <w:rFonts w:asciiTheme="minorHAnsi" w:hAnsiTheme="minorHAnsi" w:cs="Open Sans"/>
                <w:i/>
                <w:color w:val="auto"/>
                <w:sz w:val="24"/>
                <w:szCs w:val="24"/>
              </w:rPr>
              <w:t xml:space="preserve">This checklist is only the first in many steps on the path to employing workers on your farm. </w:t>
            </w:r>
            <w:r w:rsidR="00774F8F" w:rsidRPr="006E458B">
              <w:rPr>
                <w:rFonts w:asciiTheme="minorHAnsi" w:hAnsiTheme="minorHAnsi" w:cs="Open Sans"/>
                <w:i/>
                <w:color w:val="auto"/>
                <w:sz w:val="24"/>
                <w:szCs w:val="24"/>
              </w:rPr>
              <w:t>Once you have decided to employ someone, you need to make sure that you are aware of the:</w:t>
            </w:r>
          </w:p>
          <w:p w14:paraId="07EBEC2B" w14:textId="3E449D49" w:rsidR="00774F8F" w:rsidRPr="00C1441A" w:rsidRDefault="00774F8F" w:rsidP="00C1441A">
            <w:pPr>
              <w:pStyle w:val="ListParagraph"/>
              <w:numPr>
                <w:ilvl w:val="0"/>
                <w:numId w:val="2"/>
              </w:numPr>
              <w:spacing w:before="60" w:after="60"/>
              <w:rPr>
                <w:rFonts w:asciiTheme="minorHAnsi" w:hAnsiTheme="minorHAnsi" w:cs="Open Sans"/>
                <w:color w:val="auto"/>
                <w:sz w:val="24"/>
                <w:szCs w:val="24"/>
              </w:rPr>
            </w:pPr>
            <w:r w:rsidRPr="00C1441A">
              <w:rPr>
                <w:rFonts w:asciiTheme="minorHAnsi" w:hAnsiTheme="minorHAnsi" w:cs="Open Sans"/>
                <w:color w:val="auto"/>
                <w:sz w:val="24"/>
                <w:szCs w:val="24"/>
              </w:rPr>
              <w:t>employment process;</w:t>
            </w:r>
          </w:p>
          <w:p w14:paraId="403AE1EE" w14:textId="2A6937C0" w:rsidR="00774F8F" w:rsidRPr="00C1441A" w:rsidRDefault="00774F8F" w:rsidP="00C1441A">
            <w:pPr>
              <w:pStyle w:val="ListParagraph"/>
              <w:numPr>
                <w:ilvl w:val="0"/>
                <w:numId w:val="2"/>
              </w:numPr>
              <w:spacing w:before="60" w:after="60"/>
              <w:rPr>
                <w:rFonts w:asciiTheme="minorHAnsi" w:hAnsiTheme="minorHAnsi" w:cs="Open Sans"/>
                <w:color w:val="auto"/>
                <w:sz w:val="24"/>
                <w:szCs w:val="24"/>
              </w:rPr>
            </w:pPr>
            <w:r w:rsidRPr="00C1441A">
              <w:rPr>
                <w:rFonts w:asciiTheme="minorHAnsi" w:hAnsiTheme="minorHAnsi" w:cs="Open Sans"/>
                <w:color w:val="auto"/>
                <w:sz w:val="24"/>
                <w:szCs w:val="24"/>
              </w:rPr>
              <w:t>the Award under which you will be employing someone;</w:t>
            </w:r>
          </w:p>
          <w:p w14:paraId="4E111397" w14:textId="26984C9F" w:rsidR="00774F8F" w:rsidRPr="00C1441A" w:rsidRDefault="00774F8F" w:rsidP="00C1441A">
            <w:pPr>
              <w:pStyle w:val="ListParagraph"/>
              <w:numPr>
                <w:ilvl w:val="0"/>
                <w:numId w:val="2"/>
              </w:numPr>
              <w:spacing w:before="60" w:after="60"/>
              <w:rPr>
                <w:rFonts w:asciiTheme="minorHAnsi" w:hAnsiTheme="minorHAnsi" w:cs="Open Sans"/>
                <w:color w:val="auto"/>
                <w:sz w:val="24"/>
                <w:szCs w:val="24"/>
              </w:rPr>
            </w:pPr>
            <w:r w:rsidRPr="00C1441A">
              <w:rPr>
                <w:rFonts w:asciiTheme="minorHAnsi" w:hAnsiTheme="minorHAnsi" w:cs="Open Sans"/>
                <w:color w:val="auto"/>
                <w:sz w:val="24"/>
                <w:szCs w:val="24"/>
              </w:rPr>
              <w:t>where to advertise for staff; and</w:t>
            </w:r>
          </w:p>
          <w:p w14:paraId="0C500F27" w14:textId="3BC02E54" w:rsidR="00D511C5" w:rsidRPr="00C1441A" w:rsidRDefault="00774F8F" w:rsidP="00C1441A">
            <w:pPr>
              <w:pStyle w:val="ListParagraph"/>
              <w:numPr>
                <w:ilvl w:val="0"/>
                <w:numId w:val="2"/>
              </w:numPr>
              <w:spacing w:before="60" w:after="60"/>
              <w:rPr>
                <w:rFonts w:asciiTheme="minorHAnsi" w:hAnsiTheme="minorHAnsi" w:cs="Open Sans"/>
                <w:color w:val="auto"/>
                <w:sz w:val="24"/>
                <w:szCs w:val="24"/>
              </w:rPr>
            </w:pPr>
            <w:proofErr w:type="gramStart"/>
            <w:r w:rsidRPr="00C1441A">
              <w:rPr>
                <w:rFonts w:asciiTheme="minorHAnsi" w:hAnsiTheme="minorHAnsi" w:cs="Open Sans"/>
                <w:color w:val="auto"/>
                <w:sz w:val="24"/>
                <w:szCs w:val="24"/>
              </w:rPr>
              <w:t>the</w:t>
            </w:r>
            <w:proofErr w:type="gramEnd"/>
            <w:r w:rsidRPr="00C1441A">
              <w:rPr>
                <w:rFonts w:asciiTheme="minorHAnsi" w:hAnsiTheme="minorHAnsi" w:cs="Open Sans"/>
                <w:color w:val="auto"/>
                <w:sz w:val="24"/>
                <w:szCs w:val="24"/>
              </w:rPr>
              <w:t xml:space="preserve"> employment documents you will need (position descriptions, contracts, etc.). </w:t>
            </w:r>
          </w:p>
          <w:p w14:paraId="044E8060" w14:textId="45A955DE" w:rsidR="00774F8F" w:rsidRPr="00C1441A" w:rsidRDefault="00774F8F" w:rsidP="00C1441A">
            <w:pPr>
              <w:spacing w:before="60" w:after="60"/>
              <w:contextualSpacing/>
              <w:rPr>
                <w:rFonts w:asciiTheme="minorHAnsi" w:hAnsiTheme="minorHAnsi" w:cs="Open Sans"/>
                <w:color w:val="auto"/>
                <w:sz w:val="24"/>
                <w:szCs w:val="24"/>
              </w:rPr>
            </w:pPr>
          </w:p>
        </w:tc>
      </w:tr>
    </w:tbl>
    <w:p w14:paraId="6F565FCF" w14:textId="538DF48F" w:rsidR="006B44AE" w:rsidRPr="00B64384" w:rsidRDefault="006B44AE" w:rsidP="00974F4E">
      <w:pPr>
        <w:rPr>
          <w:rFonts w:ascii="Open Sans" w:hAnsi="Open Sans" w:cs="Open Sans"/>
        </w:rPr>
      </w:pPr>
    </w:p>
    <w:p w14:paraId="53B838A8" w14:textId="77777777" w:rsidR="009177D8" w:rsidRDefault="009177D8" w:rsidP="00056CB2">
      <w:pPr>
        <w:rPr>
          <w:rFonts w:ascii="Open Sans" w:hAnsi="Open Sans" w:cs="Open Sans"/>
          <w:color w:val="auto"/>
          <w:sz w:val="24"/>
          <w:szCs w:val="24"/>
        </w:rPr>
      </w:pPr>
    </w:p>
    <w:p w14:paraId="5D625D4C" w14:textId="77777777" w:rsidR="009177D8" w:rsidRDefault="009177D8" w:rsidP="00056CB2">
      <w:pPr>
        <w:rPr>
          <w:rFonts w:ascii="Open Sans" w:hAnsi="Open Sans" w:cs="Open Sans"/>
          <w:color w:val="auto"/>
          <w:sz w:val="24"/>
          <w:szCs w:val="24"/>
        </w:rPr>
      </w:pPr>
    </w:p>
    <w:p w14:paraId="78822513" w14:textId="1801F5F0" w:rsidR="00056CB2" w:rsidRPr="00B64384" w:rsidRDefault="00056CB2" w:rsidP="00056CB2">
      <w:pPr>
        <w:rPr>
          <w:rFonts w:ascii="Open Sans" w:hAnsi="Open Sans" w:cs="Open Sans"/>
        </w:rPr>
      </w:pPr>
    </w:p>
    <w:p w14:paraId="2C2B3A3D" w14:textId="4DCF3420" w:rsidR="00056CB2" w:rsidRPr="00B64384" w:rsidRDefault="00056CB2">
      <w:pPr>
        <w:rPr>
          <w:rFonts w:ascii="Open Sans" w:hAnsi="Open Sans" w:cs="Open Sans"/>
        </w:rPr>
      </w:pPr>
    </w:p>
    <w:sectPr w:rsidR="00056CB2" w:rsidRPr="00B64384" w:rsidSect="0093005B">
      <w:headerReference w:type="default" r:id="rId25"/>
      <w:footerReference w:type="default" r:id="rId26"/>
      <w:pgSz w:w="11906" w:h="16838"/>
      <w:pgMar w:top="993" w:right="1416"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CEC72" w14:textId="77777777" w:rsidR="00867541" w:rsidRDefault="00867541" w:rsidP="00A26481">
      <w:pPr>
        <w:spacing w:before="0" w:after="0"/>
      </w:pPr>
      <w:r>
        <w:separator/>
      </w:r>
    </w:p>
  </w:endnote>
  <w:endnote w:type="continuationSeparator" w:id="0">
    <w:p w14:paraId="5879B690" w14:textId="77777777" w:rsidR="00867541" w:rsidRDefault="00867541" w:rsidP="00A264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Open Sans">
    <w:altName w:val="Corbel"/>
    <w:charset w:val="00"/>
    <w:family w:val="swiss"/>
    <w:pitch w:val="variable"/>
    <w:sig w:usb0="E00002EF" w:usb1="4000205B" w:usb2="00000028" w:usb3="00000000" w:csb0="0000019F" w:csb1="00000000"/>
  </w:font>
  <w:font w:name="Segoe UI Symbol">
    <w:altName w:val="Athelas Italic"/>
    <w:charset w:val="00"/>
    <w:family w:val="swiss"/>
    <w:pitch w:val="variable"/>
    <w:sig w:usb0="800001E3" w:usb1="1200FFEF" w:usb2="00040000" w:usb3="00000000" w:csb0="00000001" w:csb1="00000000"/>
  </w:font>
  <w:font w:name="MS Gothic">
    <w:altName w:val="ＭＳ ゴシック"/>
    <w:charset w:val="80"/>
    <w:family w:val="modern"/>
    <w:pitch w:val="fixed"/>
    <w:sig w:usb0="E00002FF" w:usb1="6AC7FDFB" w:usb2="08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CCD6A" w14:textId="4FF06E58" w:rsidR="0093005B" w:rsidRPr="0093005B" w:rsidRDefault="0093005B" w:rsidP="0093005B">
    <w:pPr>
      <w:pStyle w:val="Footer"/>
      <w:ind w:left="-993" w:firstLine="284"/>
      <w:rPr>
        <w:rFonts w:asciiTheme="minorHAnsi" w:hAnsiTheme="minorHAnsi"/>
        <w:sz w:val="16"/>
        <w:szCs w:val="16"/>
        <w:lang w:val="en-GB"/>
      </w:rPr>
    </w:pPr>
    <w:r w:rsidRPr="0093005B">
      <w:rPr>
        <w:rFonts w:asciiTheme="minorHAnsi" w:hAnsiTheme="minorHAnsi"/>
        <w:noProof/>
        <w:sz w:val="16"/>
        <w:szCs w:val="16"/>
        <w:lang w:val="en-US" w:eastAsia="en-US"/>
      </w:rPr>
      <w:drawing>
        <wp:anchor distT="0" distB="0" distL="114300" distR="114300" simplePos="0" relativeHeight="251661312" behindDoc="0" locked="0" layoutInCell="1" allowOverlap="1" wp14:anchorId="4CDAF569" wp14:editId="08709671">
          <wp:simplePos x="0" y="0"/>
          <wp:positionH relativeFrom="column">
            <wp:posOffset>4029710</wp:posOffset>
          </wp:positionH>
          <wp:positionV relativeFrom="paragraph">
            <wp:posOffset>-116840</wp:posOffset>
          </wp:positionV>
          <wp:extent cx="2378301" cy="466954"/>
          <wp:effectExtent l="0" t="0" r="3175" b="9525"/>
          <wp:wrapNone/>
          <wp:docPr id="57" name="Picture 57" descr="C:\Users\bhoban\AppData\Local\Microsoft\Windows\INetCache\Content.Word\Resources-for-Employer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oban\AppData\Local\Microsoft\Windows\INetCache\Content.Word\Resources-for-Employer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8301" cy="4669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005B">
      <w:rPr>
        <w:rFonts w:asciiTheme="minorHAnsi" w:hAnsiTheme="minorHAnsi"/>
        <w:sz w:val="16"/>
        <w:szCs w:val="16"/>
        <w:lang w:val="en-GB"/>
      </w:rPr>
      <w:t>This document is a guide only and professional advice should be sought about your specific circumstances</w:t>
    </w:r>
  </w:p>
  <w:p w14:paraId="783278F0" w14:textId="20F2BF11" w:rsidR="0093005B" w:rsidRPr="0093005B" w:rsidRDefault="0093005B" w:rsidP="0093005B">
    <w:pPr>
      <w:pStyle w:val="Footer"/>
      <w:rPr>
        <w:rFonts w:asciiTheme="minorHAnsi" w:hAnsiTheme="minorHAnsi"/>
        <w:sz w:val="16"/>
        <w:szCs w:val="16"/>
      </w:rPr>
    </w:pPr>
    <w:r>
      <w:rPr>
        <w:rFonts w:asciiTheme="minorHAnsi" w:hAnsiTheme="minorHAnsi"/>
        <w:sz w:val="16"/>
        <w:szCs w:val="16"/>
      </w:rPr>
      <w:t xml:space="preserve">                                                                      </w:t>
    </w:r>
    <w:r w:rsidRPr="0093005B">
      <w:rPr>
        <w:rFonts w:asciiTheme="minorHAnsi" w:hAnsiTheme="minorHAnsi"/>
        <w:sz w:val="16"/>
        <w:szCs w:val="16"/>
      </w:rPr>
      <w:t xml:space="preserve">Page </w:t>
    </w:r>
    <w:r w:rsidRPr="0093005B">
      <w:rPr>
        <w:rFonts w:asciiTheme="minorHAnsi" w:hAnsiTheme="minorHAnsi"/>
        <w:bCs/>
        <w:sz w:val="16"/>
        <w:szCs w:val="16"/>
      </w:rPr>
      <w:fldChar w:fldCharType="begin"/>
    </w:r>
    <w:r w:rsidRPr="0093005B">
      <w:rPr>
        <w:rFonts w:asciiTheme="minorHAnsi" w:hAnsiTheme="minorHAnsi"/>
        <w:bCs/>
        <w:sz w:val="16"/>
        <w:szCs w:val="16"/>
      </w:rPr>
      <w:instrText xml:space="preserve"> PAGE  \* Arabic  \* MERGEFORMAT </w:instrText>
    </w:r>
    <w:r w:rsidRPr="0093005B">
      <w:rPr>
        <w:rFonts w:asciiTheme="minorHAnsi" w:hAnsiTheme="minorHAnsi"/>
        <w:bCs/>
        <w:sz w:val="16"/>
        <w:szCs w:val="16"/>
      </w:rPr>
      <w:fldChar w:fldCharType="separate"/>
    </w:r>
    <w:r w:rsidR="005B1B0B">
      <w:rPr>
        <w:rFonts w:asciiTheme="minorHAnsi" w:hAnsiTheme="minorHAnsi"/>
        <w:bCs/>
        <w:noProof/>
        <w:sz w:val="16"/>
        <w:szCs w:val="16"/>
      </w:rPr>
      <w:t>2</w:t>
    </w:r>
    <w:r w:rsidRPr="0093005B">
      <w:rPr>
        <w:rFonts w:asciiTheme="minorHAnsi" w:hAnsiTheme="minorHAnsi"/>
        <w:bCs/>
        <w:sz w:val="16"/>
        <w:szCs w:val="16"/>
      </w:rPr>
      <w:fldChar w:fldCharType="end"/>
    </w:r>
    <w:r w:rsidRPr="0093005B">
      <w:rPr>
        <w:rFonts w:asciiTheme="minorHAnsi" w:hAnsiTheme="minorHAnsi"/>
        <w:sz w:val="16"/>
        <w:szCs w:val="16"/>
      </w:rPr>
      <w:t xml:space="preserve"> of </w:t>
    </w:r>
    <w:r w:rsidRPr="0093005B">
      <w:rPr>
        <w:rFonts w:asciiTheme="minorHAnsi" w:hAnsiTheme="minorHAnsi"/>
        <w:bCs/>
        <w:sz w:val="16"/>
        <w:szCs w:val="16"/>
      </w:rPr>
      <w:fldChar w:fldCharType="begin"/>
    </w:r>
    <w:r w:rsidRPr="0093005B">
      <w:rPr>
        <w:rFonts w:asciiTheme="minorHAnsi" w:hAnsiTheme="minorHAnsi"/>
        <w:bCs/>
        <w:sz w:val="16"/>
        <w:szCs w:val="16"/>
      </w:rPr>
      <w:instrText xml:space="preserve"> NUMPAGES  \* Arabic  \* MERGEFORMAT </w:instrText>
    </w:r>
    <w:r w:rsidRPr="0093005B">
      <w:rPr>
        <w:rFonts w:asciiTheme="minorHAnsi" w:hAnsiTheme="minorHAnsi"/>
        <w:bCs/>
        <w:sz w:val="16"/>
        <w:szCs w:val="16"/>
      </w:rPr>
      <w:fldChar w:fldCharType="separate"/>
    </w:r>
    <w:r w:rsidR="005B1B0B">
      <w:rPr>
        <w:rFonts w:asciiTheme="minorHAnsi" w:hAnsiTheme="minorHAnsi"/>
        <w:bCs/>
        <w:noProof/>
        <w:sz w:val="16"/>
        <w:szCs w:val="16"/>
      </w:rPr>
      <w:t>3</w:t>
    </w:r>
    <w:r w:rsidRPr="0093005B">
      <w:rPr>
        <w:rFonts w:asciiTheme="minorHAnsi" w:hAnsiTheme="minorHAnsi"/>
        <w:bCs/>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9E940" w14:textId="77777777" w:rsidR="00867541" w:rsidRDefault="00867541" w:rsidP="00A26481">
      <w:pPr>
        <w:spacing w:before="0" w:after="0"/>
      </w:pPr>
      <w:r>
        <w:separator/>
      </w:r>
    </w:p>
  </w:footnote>
  <w:footnote w:type="continuationSeparator" w:id="0">
    <w:p w14:paraId="67570D09" w14:textId="77777777" w:rsidR="00867541" w:rsidRDefault="00867541" w:rsidP="00A26481">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8A995" w14:textId="6DCFFBD9" w:rsidR="0093005B" w:rsidRDefault="0093005B">
    <w:pPr>
      <w:pStyle w:val="Header"/>
    </w:pPr>
    <w:r>
      <w:rPr>
        <w:noProof/>
        <w:lang w:val="en-US" w:eastAsia="en-US"/>
      </w:rPr>
      <w:drawing>
        <wp:anchor distT="0" distB="0" distL="114300" distR="114300" simplePos="0" relativeHeight="251659264" behindDoc="1" locked="0" layoutInCell="1" allowOverlap="1" wp14:anchorId="5EFDA100" wp14:editId="1E7373C6">
          <wp:simplePos x="0" y="0"/>
          <wp:positionH relativeFrom="rightMargin">
            <wp:posOffset>139065</wp:posOffset>
          </wp:positionH>
          <wp:positionV relativeFrom="paragraph">
            <wp:posOffset>-153035</wp:posOffset>
          </wp:positionV>
          <wp:extent cx="266700" cy="1190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145A"/>
    <w:multiLevelType w:val="hybridMultilevel"/>
    <w:tmpl w:val="0ACCA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A6D7ECE"/>
    <w:multiLevelType w:val="hybridMultilevel"/>
    <w:tmpl w:val="0EF29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076E5D"/>
    <w:multiLevelType w:val="hybridMultilevel"/>
    <w:tmpl w:val="76284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03E7C2C"/>
    <w:multiLevelType w:val="hybridMultilevel"/>
    <w:tmpl w:val="0B786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29E2166"/>
    <w:multiLevelType w:val="hybridMultilevel"/>
    <w:tmpl w:val="D750B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774126"/>
    <w:multiLevelType w:val="hybridMultilevel"/>
    <w:tmpl w:val="09EE3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0CD5E4D"/>
    <w:multiLevelType w:val="hybridMultilevel"/>
    <w:tmpl w:val="F8D49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6612702"/>
    <w:multiLevelType w:val="hybridMultilevel"/>
    <w:tmpl w:val="69545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EF832D2"/>
    <w:multiLevelType w:val="hybridMultilevel"/>
    <w:tmpl w:val="DC8C984C"/>
    <w:lvl w:ilvl="0" w:tplc="383E1D26">
      <w:start w:val="1"/>
      <w:numFmt w:val="bullet"/>
      <w:pStyle w:val="Heading2"/>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4"/>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E8"/>
    <w:rsid w:val="000217B1"/>
    <w:rsid w:val="00032F8C"/>
    <w:rsid w:val="00056CB2"/>
    <w:rsid w:val="0007113D"/>
    <w:rsid w:val="00073ADE"/>
    <w:rsid w:val="0019712F"/>
    <w:rsid w:val="001A0360"/>
    <w:rsid w:val="001C418C"/>
    <w:rsid w:val="00282B2C"/>
    <w:rsid w:val="002E7E09"/>
    <w:rsid w:val="003049EA"/>
    <w:rsid w:val="0035348E"/>
    <w:rsid w:val="00396B0B"/>
    <w:rsid w:val="0043714E"/>
    <w:rsid w:val="004A40FC"/>
    <w:rsid w:val="004D6ADF"/>
    <w:rsid w:val="005949CE"/>
    <w:rsid w:val="005B1B0B"/>
    <w:rsid w:val="00672619"/>
    <w:rsid w:val="006B44AE"/>
    <w:rsid w:val="006E458B"/>
    <w:rsid w:val="007029D4"/>
    <w:rsid w:val="00710FD2"/>
    <w:rsid w:val="00774F8F"/>
    <w:rsid w:val="007C001A"/>
    <w:rsid w:val="008144D5"/>
    <w:rsid w:val="00851757"/>
    <w:rsid w:val="00857759"/>
    <w:rsid w:val="00867541"/>
    <w:rsid w:val="008B1452"/>
    <w:rsid w:val="00912BE2"/>
    <w:rsid w:val="009177D8"/>
    <w:rsid w:val="0093005B"/>
    <w:rsid w:val="00974F4E"/>
    <w:rsid w:val="0098480B"/>
    <w:rsid w:val="009D70B7"/>
    <w:rsid w:val="00A26481"/>
    <w:rsid w:val="00A310A1"/>
    <w:rsid w:val="00A35C4A"/>
    <w:rsid w:val="00A67EB1"/>
    <w:rsid w:val="00A924EB"/>
    <w:rsid w:val="00AD5C98"/>
    <w:rsid w:val="00AF7D09"/>
    <w:rsid w:val="00B01045"/>
    <w:rsid w:val="00B64384"/>
    <w:rsid w:val="00BD1BE8"/>
    <w:rsid w:val="00C1441A"/>
    <w:rsid w:val="00C76EF2"/>
    <w:rsid w:val="00D0741F"/>
    <w:rsid w:val="00D1742B"/>
    <w:rsid w:val="00D511C5"/>
    <w:rsid w:val="00DF110F"/>
    <w:rsid w:val="00E06606"/>
    <w:rsid w:val="00E836E3"/>
    <w:rsid w:val="00E9151E"/>
    <w:rsid w:val="00EB7D26"/>
    <w:rsid w:val="00EE612F"/>
    <w:rsid w:val="00F8007D"/>
    <w:rsid w:val="00FA10A5"/>
    <w:rsid w:val="00FC0481"/>
    <w:rsid w:val="00FD5508"/>
    <w:rsid w:val="00FD6504"/>
    <w:rsid w:val="00FD651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ED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E"/>
    <w:pPr>
      <w:spacing w:before="150" w:after="150" w:line="240" w:lineRule="auto"/>
    </w:pPr>
    <w:rPr>
      <w:rFonts w:ascii="Arial" w:eastAsia="Times New Roman" w:hAnsi="Arial" w:cs="Arial"/>
      <w:color w:val="666666"/>
      <w:sz w:val="21"/>
      <w:szCs w:val="21"/>
      <w:lang w:val="en-AU" w:eastAsia="en-AU"/>
    </w:rPr>
  </w:style>
  <w:style w:type="paragraph" w:styleId="Heading1">
    <w:name w:val="heading 1"/>
    <w:basedOn w:val="Normal"/>
    <w:next w:val="Normal"/>
    <w:link w:val="Heading1Char"/>
    <w:uiPriority w:val="9"/>
    <w:qFormat/>
    <w:rsid w:val="008517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974F4E"/>
    <w:pPr>
      <w:numPr>
        <w:numId w:val="1"/>
      </w:numPr>
      <w:ind w:left="720"/>
      <w:outlineLvl w:val="1"/>
    </w:pPr>
    <w:rPr>
      <w:b/>
      <w:bCs/>
      <w:color w:val="A8D08D" w:themeColor="accent6" w:themeTint="99"/>
      <w:kern w:val="36"/>
      <w:sz w:val="26"/>
      <w:szCs w:val="26"/>
    </w:rPr>
  </w:style>
  <w:style w:type="paragraph" w:styleId="Heading5">
    <w:name w:val="heading 5"/>
    <w:basedOn w:val="Normal"/>
    <w:next w:val="Normal"/>
    <w:link w:val="Heading5Char"/>
    <w:uiPriority w:val="9"/>
    <w:semiHidden/>
    <w:unhideWhenUsed/>
    <w:qFormat/>
    <w:rsid w:val="00056CB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F4E"/>
    <w:rPr>
      <w:rFonts w:ascii="Arial" w:eastAsia="Times New Roman" w:hAnsi="Arial" w:cs="Arial"/>
      <w:b/>
      <w:bCs/>
      <w:color w:val="A8D08D" w:themeColor="accent6" w:themeTint="99"/>
      <w:kern w:val="36"/>
      <w:sz w:val="26"/>
      <w:szCs w:val="26"/>
      <w:lang w:val="en-AU" w:eastAsia="en-AU"/>
    </w:rPr>
  </w:style>
  <w:style w:type="character" w:styleId="CommentReference">
    <w:name w:val="annotation reference"/>
    <w:basedOn w:val="DefaultParagraphFont"/>
    <w:uiPriority w:val="99"/>
    <w:semiHidden/>
    <w:unhideWhenUsed/>
    <w:rsid w:val="00974F4E"/>
    <w:rPr>
      <w:sz w:val="16"/>
      <w:szCs w:val="16"/>
    </w:rPr>
  </w:style>
  <w:style w:type="paragraph" w:styleId="CommentText">
    <w:name w:val="annotation text"/>
    <w:basedOn w:val="Normal"/>
    <w:link w:val="CommentTextChar"/>
    <w:uiPriority w:val="99"/>
    <w:unhideWhenUsed/>
    <w:rsid w:val="00974F4E"/>
    <w:rPr>
      <w:sz w:val="20"/>
      <w:szCs w:val="20"/>
    </w:rPr>
  </w:style>
  <w:style w:type="character" w:customStyle="1" w:styleId="CommentTextChar">
    <w:name w:val="Comment Text Char"/>
    <w:basedOn w:val="DefaultParagraphFont"/>
    <w:link w:val="CommentText"/>
    <w:uiPriority w:val="99"/>
    <w:rsid w:val="00974F4E"/>
    <w:rPr>
      <w:rFonts w:ascii="Arial" w:eastAsia="Times New Roman" w:hAnsi="Arial" w:cs="Arial"/>
      <w:color w:val="666666"/>
      <w:sz w:val="20"/>
      <w:szCs w:val="20"/>
      <w:lang w:val="en-AU" w:eastAsia="en-AU"/>
    </w:rPr>
  </w:style>
  <w:style w:type="paragraph" w:styleId="ListParagraph">
    <w:name w:val="List Paragraph"/>
    <w:basedOn w:val="Normal"/>
    <w:uiPriority w:val="34"/>
    <w:qFormat/>
    <w:rsid w:val="00974F4E"/>
    <w:pPr>
      <w:ind w:left="720"/>
      <w:contextualSpacing/>
    </w:pPr>
  </w:style>
  <w:style w:type="paragraph" w:styleId="BalloonText">
    <w:name w:val="Balloon Text"/>
    <w:basedOn w:val="Normal"/>
    <w:link w:val="BalloonTextChar"/>
    <w:uiPriority w:val="99"/>
    <w:semiHidden/>
    <w:unhideWhenUsed/>
    <w:rsid w:val="00974F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F4E"/>
    <w:rPr>
      <w:rFonts w:ascii="Segoe UI" w:eastAsia="Times New Roman" w:hAnsi="Segoe UI" w:cs="Segoe UI"/>
      <w:color w:val="666666"/>
      <w:sz w:val="18"/>
      <w:szCs w:val="18"/>
      <w:lang w:val="en-AU" w:eastAsia="en-AU"/>
    </w:rPr>
  </w:style>
  <w:style w:type="character" w:customStyle="1" w:styleId="Heading5Char">
    <w:name w:val="Heading 5 Char"/>
    <w:basedOn w:val="DefaultParagraphFont"/>
    <w:link w:val="Heading5"/>
    <w:uiPriority w:val="9"/>
    <w:semiHidden/>
    <w:rsid w:val="00056CB2"/>
    <w:rPr>
      <w:rFonts w:asciiTheme="majorHAnsi" w:eastAsiaTheme="majorEastAsia" w:hAnsiTheme="majorHAnsi" w:cstheme="majorBidi"/>
      <w:color w:val="2E74B5" w:themeColor="accent1" w:themeShade="BF"/>
      <w:sz w:val="21"/>
      <w:szCs w:val="21"/>
      <w:lang w:val="en-AU" w:eastAsia="en-AU"/>
    </w:rPr>
  </w:style>
  <w:style w:type="table" w:styleId="TableGrid">
    <w:name w:val="Table Grid"/>
    <w:basedOn w:val="TableNormal"/>
    <w:uiPriority w:val="39"/>
    <w:rsid w:val="006B4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51757"/>
    <w:rPr>
      <w:rFonts w:asciiTheme="majorHAnsi" w:eastAsiaTheme="majorEastAsia" w:hAnsiTheme="majorHAnsi" w:cstheme="majorBidi"/>
      <w:color w:val="2E74B5" w:themeColor="accent1" w:themeShade="BF"/>
      <w:sz w:val="32"/>
      <w:szCs w:val="32"/>
      <w:lang w:val="en-AU" w:eastAsia="en-AU"/>
    </w:rPr>
  </w:style>
  <w:style w:type="character" w:styleId="Hyperlink">
    <w:name w:val="Hyperlink"/>
    <w:basedOn w:val="DefaultParagraphFont"/>
    <w:uiPriority w:val="99"/>
    <w:unhideWhenUsed/>
    <w:rsid w:val="00B6438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F7D09"/>
    <w:rPr>
      <w:b/>
      <w:bCs/>
    </w:rPr>
  </w:style>
  <w:style w:type="character" w:customStyle="1" w:styleId="CommentSubjectChar">
    <w:name w:val="Comment Subject Char"/>
    <w:basedOn w:val="CommentTextChar"/>
    <w:link w:val="CommentSubject"/>
    <w:uiPriority w:val="99"/>
    <w:semiHidden/>
    <w:rsid w:val="00AF7D09"/>
    <w:rPr>
      <w:rFonts w:ascii="Arial" w:eastAsia="Times New Roman" w:hAnsi="Arial" w:cs="Arial"/>
      <w:b/>
      <w:bCs/>
      <w:color w:val="666666"/>
      <w:sz w:val="20"/>
      <w:szCs w:val="20"/>
      <w:lang w:val="en-AU" w:eastAsia="en-AU"/>
    </w:rPr>
  </w:style>
  <w:style w:type="paragraph" w:styleId="Header">
    <w:name w:val="header"/>
    <w:basedOn w:val="Normal"/>
    <w:link w:val="HeaderChar"/>
    <w:uiPriority w:val="99"/>
    <w:unhideWhenUsed/>
    <w:rsid w:val="00A26481"/>
    <w:pPr>
      <w:tabs>
        <w:tab w:val="center" w:pos="4513"/>
        <w:tab w:val="right" w:pos="9026"/>
      </w:tabs>
      <w:spacing w:before="0" w:after="0"/>
    </w:pPr>
  </w:style>
  <w:style w:type="character" w:customStyle="1" w:styleId="HeaderChar">
    <w:name w:val="Header Char"/>
    <w:basedOn w:val="DefaultParagraphFont"/>
    <w:link w:val="Header"/>
    <w:uiPriority w:val="99"/>
    <w:rsid w:val="00A26481"/>
    <w:rPr>
      <w:rFonts w:ascii="Arial" w:eastAsia="Times New Roman" w:hAnsi="Arial" w:cs="Arial"/>
      <w:color w:val="666666"/>
      <w:sz w:val="21"/>
      <w:szCs w:val="21"/>
      <w:lang w:val="en-AU" w:eastAsia="en-AU"/>
    </w:rPr>
  </w:style>
  <w:style w:type="paragraph" w:styleId="Footer">
    <w:name w:val="footer"/>
    <w:basedOn w:val="Normal"/>
    <w:link w:val="FooterChar"/>
    <w:uiPriority w:val="99"/>
    <w:unhideWhenUsed/>
    <w:rsid w:val="00A26481"/>
    <w:pPr>
      <w:tabs>
        <w:tab w:val="center" w:pos="4513"/>
        <w:tab w:val="right" w:pos="9026"/>
      </w:tabs>
      <w:spacing w:before="0" w:after="0"/>
    </w:pPr>
  </w:style>
  <w:style w:type="character" w:customStyle="1" w:styleId="FooterChar">
    <w:name w:val="Footer Char"/>
    <w:basedOn w:val="DefaultParagraphFont"/>
    <w:link w:val="Footer"/>
    <w:uiPriority w:val="99"/>
    <w:rsid w:val="00A26481"/>
    <w:rPr>
      <w:rFonts w:ascii="Arial" w:eastAsia="Times New Roman" w:hAnsi="Arial" w:cs="Arial"/>
      <w:color w:val="666666"/>
      <w:sz w:val="21"/>
      <w:szCs w:val="21"/>
      <w:lang w:val="en-AU" w:eastAsia="en-AU"/>
    </w:rPr>
  </w:style>
  <w:style w:type="character" w:styleId="FollowedHyperlink">
    <w:name w:val="FollowedHyperlink"/>
    <w:basedOn w:val="DefaultParagraphFont"/>
    <w:uiPriority w:val="99"/>
    <w:semiHidden/>
    <w:unhideWhenUsed/>
    <w:rsid w:val="005B1B0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4E"/>
    <w:pPr>
      <w:spacing w:before="150" w:after="150" w:line="240" w:lineRule="auto"/>
    </w:pPr>
    <w:rPr>
      <w:rFonts w:ascii="Arial" w:eastAsia="Times New Roman" w:hAnsi="Arial" w:cs="Arial"/>
      <w:color w:val="666666"/>
      <w:sz w:val="21"/>
      <w:szCs w:val="21"/>
      <w:lang w:val="en-AU" w:eastAsia="en-AU"/>
    </w:rPr>
  </w:style>
  <w:style w:type="paragraph" w:styleId="Heading1">
    <w:name w:val="heading 1"/>
    <w:basedOn w:val="Normal"/>
    <w:next w:val="Normal"/>
    <w:link w:val="Heading1Char"/>
    <w:uiPriority w:val="9"/>
    <w:qFormat/>
    <w:rsid w:val="008517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uiPriority w:val="9"/>
    <w:unhideWhenUsed/>
    <w:qFormat/>
    <w:rsid w:val="00974F4E"/>
    <w:pPr>
      <w:numPr>
        <w:numId w:val="1"/>
      </w:numPr>
      <w:ind w:left="720"/>
      <w:outlineLvl w:val="1"/>
    </w:pPr>
    <w:rPr>
      <w:b/>
      <w:bCs/>
      <w:color w:val="A8D08D" w:themeColor="accent6" w:themeTint="99"/>
      <w:kern w:val="36"/>
      <w:sz w:val="26"/>
      <w:szCs w:val="26"/>
    </w:rPr>
  </w:style>
  <w:style w:type="paragraph" w:styleId="Heading5">
    <w:name w:val="heading 5"/>
    <w:basedOn w:val="Normal"/>
    <w:next w:val="Normal"/>
    <w:link w:val="Heading5Char"/>
    <w:uiPriority w:val="9"/>
    <w:semiHidden/>
    <w:unhideWhenUsed/>
    <w:qFormat/>
    <w:rsid w:val="00056CB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4F4E"/>
    <w:rPr>
      <w:rFonts w:ascii="Arial" w:eastAsia="Times New Roman" w:hAnsi="Arial" w:cs="Arial"/>
      <w:b/>
      <w:bCs/>
      <w:color w:val="A8D08D" w:themeColor="accent6" w:themeTint="99"/>
      <w:kern w:val="36"/>
      <w:sz w:val="26"/>
      <w:szCs w:val="26"/>
      <w:lang w:val="en-AU" w:eastAsia="en-AU"/>
    </w:rPr>
  </w:style>
  <w:style w:type="character" w:styleId="CommentReference">
    <w:name w:val="annotation reference"/>
    <w:basedOn w:val="DefaultParagraphFont"/>
    <w:uiPriority w:val="99"/>
    <w:semiHidden/>
    <w:unhideWhenUsed/>
    <w:rsid w:val="00974F4E"/>
    <w:rPr>
      <w:sz w:val="16"/>
      <w:szCs w:val="16"/>
    </w:rPr>
  </w:style>
  <w:style w:type="paragraph" w:styleId="CommentText">
    <w:name w:val="annotation text"/>
    <w:basedOn w:val="Normal"/>
    <w:link w:val="CommentTextChar"/>
    <w:uiPriority w:val="99"/>
    <w:unhideWhenUsed/>
    <w:rsid w:val="00974F4E"/>
    <w:rPr>
      <w:sz w:val="20"/>
      <w:szCs w:val="20"/>
    </w:rPr>
  </w:style>
  <w:style w:type="character" w:customStyle="1" w:styleId="CommentTextChar">
    <w:name w:val="Comment Text Char"/>
    <w:basedOn w:val="DefaultParagraphFont"/>
    <w:link w:val="CommentText"/>
    <w:uiPriority w:val="99"/>
    <w:rsid w:val="00974F4E"/>
    <w:rPr>
      <w:rFonts w:ascii="Arial" w:eastAsia="Times New Roman" w:hAnsi="Arial" w:cs="Arial"/>
      <w:color w:val="666666"/>
      <w:sz w:val="20"/>
      <w:szCs w:val="20"/>
      <w:lang w:val="en-AU" w:eastAsia="en-AU"/>
    </w:rPr>
  </w:style>
  <w:style w:type="paragraph" w:styleId="ListParagraph">
    <w:name w:val="List Paragraph"/>
    <w:basedOn w:val="Normal"/>
    <w:uiPriority w:val="34"/>
    <w:qFormat/>
    <w:rsid w:val="00974F4E"/>
    <w:pPr>
      <w:ind w:left="720"/>
      <w:contextualSpacing/>
    </w:pPr>
  </w:style>
  <w:style w:type="paragraph" w:styleId="BalloonText">
    <w:name w:val="Balloon Text"/>
    <w:basedOn w:val="Normal"/>
    <w:link w:val="BalloonTextChar"/>
    <w:uiPriority w:val="99"/>
    <w:semiHidden/>
    <w:unhideWhenUsed/>
    <w:rsid w:val="00974F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F4E"/>
    <w:rPr>
      <w:rFonts w:ascii="Segoe UI" w:eastAsia="Times New Roman" w:hAnsi="Segoe UI" w:cs="Segoe UI"/>
      <w:color w:val="666666"/>
      <w:sz w:val="18"/>
      <w:szCs w:val="18"/>
      <w:lang w:val="en-AU" w:eastAsia="en-AU"/>
    </w:rPr>
  </w:style>
  <w:style w:type="character" w:customStyle="1" w:styleId="Heading5Char">
    <w:name w:val="Heading 5 Char"/>
    <w:basedOn w:val="DefaultParagraphFont"/>
    <w:link w:val="Heading5"/>
    <w:uiPriority w:val="9"/>
    <w:semiHidden/>
    <w:rsid w:val="00056CB2"/>
    <w:rPr>
      <w:rFonts w:asciiTheme="majorHAnsi" w:eastAsiaTheme="majorEastAsia" w:hAnsiTheme="majorHAnsi" w:cstheme="majorBidi"/>
      <w:color w:val="2E74B5" w:themeColor="accent1" w:themeShade="BF"/>
      <w:sz w:val="21"/>
      <w:szCs w:val="21"/>
      <w:lang w:val="en-AU" w:eastAsia="en-AU"/>
    </w:rPr>
  </w:style>
  <w:style w:type="table" w:styleId="TableGrid">
    <w:name w:val="Table Grid"/>
    <w:basedOn w:val="TableNormal"/>
    <w:uiPriority w:val="39"/>
    <w:rsid w:val="006B44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51757"/>
    <w:rPr>
      <w:rFonts w:asciiTheme="majorHAnsi" w:eastAsiaTheme="majorEastAsia" w:hAnsiTheme="majorHAnsi" w:cstheme="majorBidi"/>
      <w:color w:val="2E74B5" w:themeColor="accent1" w:themeShade="BF"/>
      <w:sz w:val="32"/>
      <w:szCs w:val="32"/>
      <w:lang w:val="en-AU" w:eastAsia="en-AU"/>
    </w:rPr>
  </w:style>
  <w:style w:type="character" w:styleId="Hyperlink">
    <w:name w:val="Hyperlink"/>
    <w:basedOn w:val="DefaultParagraphFont"/>
    <w:uiPriority w:val="99"/>
    <w:unhideWhenUsed/>
    <w:rsid w:val="00B6438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AF7D09"/>
    <w:rPr>
      <w:b/>
      <w:bCs/>
    </w:rPr>
  </w:style>
  <w:style w:type="character" w:customStyle="1" w:styleId="CommentSubjectChar">
    <w:name w:val="Comment Subject Char"/>
    <w:basedOn w:val="CommentTextChar"/>
    <w:link w:val="CommentSubject"/>
    <w:uiPriority w:val="99"/>
    <w:semiHidden/>
    <w:rsid w:val="00AF7D09"/>
    <w:rPr>
      <w:rFonts w:ascii="Arial" w:eastAsia="Times New Roman" w:hAnsi="Arial" w:cs="Arial"/>
      <w:b/>
      <w:bCs/>
      <w:color w:val="666666"/>
      <w:sz w:val="20"/>
      <w:szCs w:val="20"/>
      <w:lang w:val="en-AU" w:eastAsia="en-AU"/>
    </w:rPr>
  </w:style>
  <w:style w:type="paragraph" w:styleId="Header">
    <w:name w:val="header"/>
    <w:basedOn w:val="Normal"/>
    <w:link w:val="HeaderChar"/>
    <w:uiPriority w:val="99"/>
    <w:unhideWhenUsed/>
    <w:rsid w:val="00A26481"/>
    <w:pPr>
      <w:tabs>
        <w:tab w:val="center" w:pos="4513"/>
        <w:tab w:val="right" w:pos="9026"/>
      </w:tabs>
      <w:spacing w:before="0" w:after="0"/>
    </w:pPr>
  </w:style>
  <w:style w:type="character" w:customStyle="1" w:styleId="HeaderChar">
    <w:name w:val="Header Char"/>
    <w:basedOn w:val="DefaultParagraphFont"/>
    <w:link w:val="Header"/>
    <w:uiPriority w:val="99"/>
    <w:rsid w:val="00A26481"/>
    <w:rPr>
      <w:rFonts w:ascii="Arial" w:eastAsia="Times New Roman" w:hAnsi="Arial" w:cs="Arial"/>
      <w:color w:val="666666"/>
      <w:sz w:val="21"/>
      <w:szCs w:val="21"/>
      <w:lang w:val="en-AU" w:eastAsia="en-AU"/>
    </w:rPr>
  </w:style>
  <w:style w:type="paragraph" w:styleId="Footer">
    <w:name w:val="footer"/>
    <w:basedOn w:val="Normal"/>
    <w:link w:val="FooterChar"/>
    <w:uiPriority w:val="99"/>
    <w:unhideWhenUsed/>
    <w:rsid w:val="00A26481"/>
    <w:pPr>
      <w:tabs>
        <w:tab w:val="center" w:pos="4513"/>
        <w:tab w:val="right" w:pos="9026"/>
      </w:tabs>
      <w:spacing w:before="0" w:after="0"/>
    </w:pPr>
  </w:style>
  <w:style w:type="character" w:customStyle="1" w:styleId="FooterChar">
    <w:name w:val="Footer Char"/>
    <w:basedOn w:val="DefaultParagraphFont"/>
    <w:link w:val="Footer"/>
    <w:uiPriority w:val="99"/>
    <w:rsid w:val="00A26481"/>
    <w:rPr>
      <w:rFonts w:ascii="Arial" w:eastAsia="Times New Roman" w:hAnsi="Arial" w:cs="Arial"/>
      <w:color w:val="666666"/>
      <w:sz w:val="21"/>
      <w:szCs w:val="21"/>
      <w:lang w:val="en-AU" w:eastAsia="en-AU"/>
    </w:rPr>
  </w:style>
  <w:style w:type="character" w:styleId="FollowedHyperlink">
    <w:name w:val="FollowedHyperlink"/>
    <w:basedOn w:val="DefaultParagraphFont"/>
    <w:uiPriority w:val="99"/>
    <w:semiHidden/>
    <w:unhideWhenUsed/>
    <w:rsid w:val="005B1B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21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eopleinag.com.au" TargetMode="External"/><Relationship Id="rId20" Type="http://schemas.openxmlformats.org/officeDocument/2006/relationships/hyperlink" Target="http://www.peopleinag.com.au/general/employers/how-much-do-i-pay-someone/payroll/" TargetMode="External"/><Relationship Id="rId21" Type="http://schemas.openxmlformats.org/officeDocument/2006/relationships/hyperlink" Target="https://www.ato.gov.au/Business/Super-for-employers/Setting-up-super/Determine-your-employer-nominated-or-default-fund/" TargetMode="External"/><Relationship Id="rId22" Type="http://schemas.openxmlformats.org/officeDocument/2006/relationships/hyperlink" Target="http://myob.com.au/" TargetMode="External"/><Relationship Id="rId23" Type="http://schemas.openxmlformats.org/officeDocument/2006/relationships/hyperlink" Target="https://www.xero.com/au/" TargetMode="External"/><Relationship Id="rId24" Type="http://schemas.openxmlformats.org/officeDocument/2006/relationships/hyperlink" Target="http://www.intuit.com.au/qbohome/"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ato.gov.au/Business/Starting-your-own-business/" TargetMode="External"/><Relationship Id="rId11" Type="http://schemas.openxmlformats.org/officeDocument/2006/relationships/hyperlink" Target="https://www.business.gov.au/info/plan-and-start/start-your-business" TargetMode="External"/><Relationship Id="rId12" Type="http://schemas.openxmlformats.org/officeDocument/2006/relationships/hyperlink" Target="http://www.peopleinag.com.au/general/employers/how-much-do-i-pay-someone/awards-agreements-and-entitlements/" TargetMode="External"/><Relationship Id="rId13" Type="http://schemas.openxmlformats.org/officeDocument/2006/relationships/hyperlink" Target="https://www.fairwork.gov.au/awards-and-agreements" TargetMode="External"/><Relationship Id="rId14" Type="http://schemas.openxmlformats.org/officeDocument/2006/relationships/hyperlink" Target="http://www.peopleinag.com.au/general/employers/what-are-my-responsibilities/safety" TargetMode="External"/><Relationship Id="rId15" Type="http://schemas.openxmlformats.org/officeDocument/2006/relationships/hyperlink" Target="http://www.safeworkaustralia.gov.au/sites/swa/whs-information/pages/whs-information" TargetMode="External"/><Relationship Id="rId16" Type="http://schemas.openxmlformats.org/officeDocument/2006/relationships/hyperlink" Target="http://www.peopleinag.com.au/general/employers/how-much-do-i-pay-someone/payroll/" TargetMode="External"/><Relationship Id="rId17" Type="http://schemas.openxmlformats.org/officeDocument/2006/relationships/hyperlink" Target="https://www.ato.gov.au/business/business-activity-statements-(bas)/pay-as-you-go-(payg)-tax-withheld/" TargetMode="External"/><Relationship Id="rId18" Type="http://schemas.openxmlformats.org/officeDocument/2006/relationships/hyperlink" Target="http://www.peopleinag.com.au/general/employers/how-much-do-i-pay-someone/payroll/" TargetMode="External"/><Relationship Id="rId19" Type="http://schemas.openxmlformats.org/officeDocument/2006/relationships/hyperlink" Target="https://www.ato.gov.au/Business/PAYG-withholding/Registering-for-PAYG-withholding/Payroll-ta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D5450-BF45-A144-9BA0-AB6FA0B4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996</Words>
  <Characters>5679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frith</dc:creator>
  <cp:keywords/>
  <dc:description/>
  <cp:lastModifiedBy>Ben Hoban</cp:lastModifiedBy>
  <cp:revision>2</cp:revision>
  <dcterms:created xsi:type="dcterms:W3CDTF">2016-08-31T04:15:00Z</dcterms:created>
  <dcterms:modified xsi:type="dcterms:W3CDTF">2016-08-31T04:15:00Z</dcterms:modified>
</cp:coreProperties>
</file>